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70" w:rsidRPr="00016E0F" w:rsidRDefault="00690470" w:rsidP="00560088">
      <w:pPr>
        <w:rPr>
          <w:sz w:val="28"/>
          <w:szCs w:val="28"/>
        </w:rPr>
      </w:pPr>
    </w:p>
    <w:p w:rsidR="00690470" w:rsidRPr="00016E0F" w:rsidRDefault="00690470" w:rsidP="00690470">
      <w:pPr>
        <w:jc w:val="center"/>
        <w:rPr>
          <w:sz w:val="28"/>
          <w:szCs w:val="28"/>
        </w:rPr>
      </w:pPr>
    </w:p>
    <w:p w:rsidR="00690470" w:rsidRPr="00016E0F" w:rsidRDefault="00690470" w:rsidP="00E5468C">
      <w:pPr>
        <w:ind w:left="5670"/>
        <w:jc w:val="both"/>
        <w:rPr>
          <w:bCs/>
          <w:sz w:val="28"/>
          <w:szCs w:val="28"/>
        </w:rPr>
      </w:pPr>
      <w:r w:rsidRPr="00016E0F">
        <w:rPr>
          <w:bCs/>
          <w:sz w:val="28"/>
          <w:szCs w:val="28"/>
        </w:rPr>
        <w:t>УТВЕРЖДАЮ</w:t>
      </w:r>
    </w:p>
    <w:p w:rsidR="00690470" w:rsidRPr="00016E0F" w:rsidRDefault="00690470" w:rsidP="00E5468C">
      <w:pPr>
        <w:ind w:left="5670"/>
        <w:jc w:val="both"/>
        <w:rPr>
          <w:bCs/>
          <w:sz w:val="28"/>
          <w:szCs w:val="28"/>
        </w:rPr>
      </w:pPr>
    </w:p>
    <w:p w:rsidR="00E5468C" w:rsidRPr="00016E0F" w:rsidRDefault="00E5468C" w:rsidP="00E5468C">
      <w:pPr>
        <w:ind w:left="5670"/>
        <w:rPr>
          <w:bCs/>
          <w:sz w:val="28"/>
          <w:szCs w:val="28"/>
        </w:rPr>
      </w:pPr>
      <w:r w:rsidRPr="00016E0F">
        <w:rPr>
          <w:bCs/>
          <w:sz w:val="28"/>
          <w:szCs w:val="28"/>
        </w:rPr>
        <w:t xml:space="preserve">Председатель комиссии по осуществлению закупок </w:t>
      </w:r>
    </w:p>
    <w:p w:rsidR="00D748A0" w:rsidRPr="00016E0F" w:rsidRDefault="00E604C6" w:rsidP="00E5468C">
      <w:pPr>
        <w:ind w:left="5670"/>
        <w:rPr>
          <w:bCs/>
          <w:sz w:val="28"/>
          <w:szCs w:val="28"/>
        </w:rPr>
      </w:pPr>
      <w:r>
        <w:rPr>
          <w:bCs/>
          <w:sz w:val="28"/>
          <w:szCs w:val="28"/>
        </w:rPr>
        <w:t>АО «Рефсервис»</w:t>
      </w:r>
    </w:p>
    <w:p w:rsidR="00690470" w:rsidRDefault="00690470" w:rsidP="00690470">
      <w:pPr>
        <w:jc w:val="center"/>
        <w:rPr>
          <w:sz w:val="28"/>
          <w:szCs w:val="28"/>
        </w:rPr>
      </w:pPr>
    </w:p>
    <w:p w:rsidR="00F20CB2" w:rsidRDefault="00F20CB2" w:rsidP="00690470">
      <w:pPr>
        <w:jc w:val="center"/>
        <w:rPr>
          <w:sz w:val="28"/>
          <w:szCs w:val="28"/>
        </w:rPr>
      </w:pPr>
    </w:p>
    <w:p w:rsidR="00F20CB2" w:rsidRPr="00016E0F" w:rsidRDefault="00F20CB2" w:rsidP="00690470">
      <w:pPr>
        <w:jc w:val="center"/>
        <w:rPr>
          <w:sz w:val="28"/>
          <w:szCs w:val="28"/>
        </w:rPr>
      </w:pPr>
    </w:p>
    <w:p w:rsidR="00690470" w:rsidRPr="00016E0F"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016E0F">
        <w:rPr>
          <w:rFonts w:ascii="Times New Roman" w:hAnsi="Times New Roman" w:cs="Times New Roman"/>
          <w:sz w:val="28"/>
          <w:szCs w:val="28"/>
        </w:rPr>
        <w:t>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2"/>
        <w:numPr>
          <w:ilvl w:val="0"/>
          <w:numId w:val="2"/>
        </w:numPr>
        <w:spacing w:before="0" w:after="0"/>
        <w:ind w:left="0" w:firstLine="709"/>
        <w:jc w:val="both"/>
        <w:rPr>
          <w:rFonts w:ascii="Times New Roman" w:hAnsi="Times New Roman" w:cs="Times New Roman"/>
          <w:i w:val="0"/>
        </w:rPr>
      </w:pPr>
      <w:r w:rsidRPr="00016E0F">
        <w:rPr>
          <w:rFonts w:ascii="Times New Roman" w:hAnsi="Times New Roman" w:cs="Times New Roman"/>
          <w:i w:val="0"/>
        </w:rPr>
        <w:t>Общие условия проведения запроса котировок</w:t>
      </w:r>
    </w:p>
    <w:p w:rsidR="00690470" w:rsidRPr="00016E0F" w:rsidRDefault="00690470" w:rsidP="00690470">
      <w:pPr>
        <w:rPr>
          <w:sz w:val="28"/>
          <w:szCs w:val="28"/>
        </w:rPr>
      </w:pPr>
    </w:p>
    <w:p w:rsidR="00690470" w:rsidRPr="00016E0F"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016E0F">
        <w:rPr>
          <w:rFonts w:ascii="Times New Roman" w:hAnsi="Times New Roman" w:cs="Times New Roman"/>
          <w:sz w:val="28"/>
          <w:szCs w:val="28"/>
        </w:rPr>
        <w:t>Сведения о заказчике</w:t>
      </w:r>
    </w:p>
    <w:p w:rsidR="00690470" w:rsidRPr="00016E0F" w:rsidRDefault="00690470" w:rsidP="00690470">
      <w:pPr>
        <w:rPr>
          <w:sz w:val="28"/>
          <w:szCs w:val="28"/>
        </w:rPr>
      </w:pPr>
    </w:p>
    <w:p w:rsidR="004445B1" w:rsidRPr="00016E0F" w:rsidRDefault="004445B1" w:rsidP="004445B1">
      <w:pPr>
        <w:jc w:val="both"/>
        <w:rPr>
          <w:bCs/>
          <w:sz w:val="28"/>
          <w:szCs w:val="28"/>
        </w:rPr>
      </w:pPr>
    </w:p>
    <w:p w:rsidR="00E604C6" w:rsidRPr="00E604C6" w:rsidRDefault="00E604C6" w:rsidP="00E604C6">
      <w:pPr>
        <w:ind w:firstLine="709"/>
        <w:jc w:val="both"/>
        <w:rPr>
          <w:bCs/>
          <w:sz w:val="28"/>
          <w:szCs w:val="28"/>
        </w:rPr>
      </w:pPr>
      <w:r w:rsidRPr="00E604C6">
        <w:rPr>
          <w:bCs/>
          <w:sz w:val="28"/>
          <w:szCs w:val="28"/>
        </w:rPr>
        <w:t xml:space="preserve">1.1.1. </w:t>
      </w:r>
      <w:r w:rsidRPr="00E604C6">
        <w:rPr>
          <w:rFonts w:eastAsia="MS Mincho"/>
          <w:sz w:val="28"/>
          <w:szCs w:val="28"/>
        </w:rPr>
        <w:t>Акционерное общество «Рефсервис» (АО «Рефсервис»)</w:t>
      </w:r>
      <w:r w:rsidRPr="00E604C6">
        <w:rPr>
          <w:sz w:val="28"/>
          <w:szCs w:val="28"/>
        </w:rPr>
        <w:t>.</w:t>
      </w:r>
    </w:p>
    <w:p w:rsidR="00E604C6" w:rsidRPr="00E604C6" w:rsidRDefault="00E604C6" w:rsidP="00E604C6">
      <w:pPr>
        <w:ind w:firstLine="709"/>
        <w:jc w:val="both"/>
        <w:rPr>
          <w:sz w:val="28"/>
          <w:szCs w:val="28"/>
        </w:rPr>
      </w:pPr>
      <w:r w:rsidRPr="00E604C6">
        <w:rPr>
          <w:bCs/>
          <w:sz w:val="28"/>
          <w:szCs w:val="28"/>
        </w:rPr>
        <w:t xml:space="preserve">Место нахождения заказчика: </w:t>
      </w:r>
      <w:r w:rsidRPr="00E604C6">
        <w:rPr>
          <w:color w:val="000000"/>
          <w:sz w:val="28"/>
          <w:szCs w:val="28"/>
        </w:rPr>
        <w:t>107078, г. Москва, Орликов пер, д. 5, стр. 2</w:t>
      </w:r>
      <w:r w:rsidRPr="00E604C6">
        <w:rPr>
          <w:sz w:val="28"/>
          <w:szCs w:val="28"/>
        </w:rPr>
        <w:t>.</w:t>
      </w:r>
    </w:p>
    <w:p w:rsidR="00E604C6" w:rsidRPr="00E604C6" w:rsidRDefault="00E604C6" w:rsidP="00E604C6">
      <w:pPr>
        <w:ind w:firstLine="709"/>
        <w:jc w:val="both"/>
        <w:rPr>
          <w:bCs/>
          <w:sz w:val="28"/>
          <w:szCs w:val="28"/>
        </w:rPr>
      </w:pPr>
      <w:r w:rsidRPr="00E604C6">
        <w:rPr>
          <w:bCs/>
          <w:sz w:val="28"/>
          <w:szCs w:val="28"/>
        </w:rPr>
        <w:t xml:space="preserve">Почтовый адрес заказчика: </w:t>
      </w:r>
      <w:r w:rsidRPr="00E604C6">
        <w:rPr>
          <w:color w:val="000000"/>
          <w:sz w:val="28"/>
          <w:szCs w:val="28"/>
        </w:rPr>
        <w:t>107078, г. Москва, Орликов пер, д. 5, стр. 2</w:t>
      </w:r>
      <w:r w:rsidRPr="00E604C6">
        <w:rPr>
          <w:bCs/>
          <w:sz w:val="28"/>
          <w:szCs w:val="28"/>
        </w:rPr>
        <w:t>.</w:t>
      </w:r>
    </w:p>
    <w:p w:rsidR="00E604C6" w:rsidRPr="00E604C6" w:rsidRDefault="00E604C6" w:rsidP="00E604C6">
      <w:pPr>
        <w:ind w:firstLine="709"/>
        <w:jc w:val="both"/>
        <w:rPr>
          <w:bCs/>
          <w:sz w:val="28"/>
          <w:szCs w:val="28"/>
          <w:u w:val="single"/>
        </w:rPr>
      </w:pPr>
      <w:r w:rsidRPr="00E604C6">
        <w:rPr>
          <w:bCs/>
          <w:sz w:val="28"/>
          <w:szCs w:val="28"/>
        </w:rPr>
        <w:t>Адрес электронной почты:</w:t>
      </w:r>
      <w:r w:rsidRPr="00E604C6">
        <w:t xml:space="preserve"> </w:t>
      </w:r>
      <w:proofErr w:type="spellStart"/>
      <w:r w:rsidRPr="00E604C6">
        <w:rPr>
          <w:bCs/>
          <w:sz w:val="28"/>
          <w:szCs w:val="28"/>
        </w:rPr>
        <w:t>artyuhova</w:t>
      </w:r>
      <w:proofErr w:type="spellEnd"/>
      <w:r w:rsidR="008A1ADC">
        <w:fldChar w:fldCharType="begin"/>
      </w:r>
      <w:r w:rsidR="008A1ADC">
        <w:instrText xml:space="preserve"> HYPERLINK "mailto:y.arsenova@refservice.ru" </w:instrText>
      </w:r>
      <w:r w:rsidR="008A1ADC">
        <w:fldChar w:fldCharType="separate"/>
      </w:r>
      <w:r w:rsidRPr="00E604C6">
        <w:rPr>
          <w:bCs/>
          <w:sz w:val="28"/>
          <w:u w:val="single"/>
        </w:rPr>
        <w:t>@</w:t>
      </w:r>
      <w:proofErr w:type="spellStart"/>
      <w:r w:rsidRPr="00E604C6">
        <w:rPr>
          <w:bCs/>
          <w:sz w:val="28"/>
          <w:u w:val="single"/>
          <w:lang w:val="en-US"/>
        </w:rPr>
        <w:t>refservice</w:t>
      </w:r>
      <w:proofErr w:type="spellEnd"/>
      <w:r w:rsidRPr="00E604C6">
        <w:rPr>
          <w:bCs/>
          <w:sz w:val="28"/>
          <w:u w:val="single"/>
        </w:rPr>
        <w:t>.r</w:t>
      </w:r>
      <w:r w:rsidRPr="00E604C6">
        <w:rPr>
          <w:bCs/>
          <w:sz w:val="28"/>
          <w:u w:val="single"/>
          <w:lang w:val="en-US"/>
        </w:rPr>
        <w:t>u</w:t>
      </w:r>
      <w:r w:rsidR="008A1ADC">
        <w:rPr>
          <w:bCs/>
          <w:sz w:val="28"/>
          <w:u w:val="single"/>
          <w:lang w:val="en-US"/>
        </w:rPr>
        <w:fldChar w:fldCharType="end"/>
      </w:r>
      <w:r w:rsidRPr="00E604C6">
        <w:rPr>
          <w:bCs/>
          <w:sz w:val="28"/>
          <w:szCs w:val="28"/>
          <w:u w:val="single"/>
        </w:rPr>
        <w:t>.</w:t>
      </w:r>
    </w:p>
    <w:p w:rsidR="00E604C6" w:rsidRPr="00E604C6" w:rsidRDefault="00E604C6" w:rsidP="00E604C6">
      <w:pPr>
        <w:ind w:firstLine="709"/>
        <w:jc w:val="both"/>
        <w:rPr>
          <w:bCs/>
          <w:sz w:val="28"/>
          <w:szCs w:val="28"/>
        </w:rPr>
      </w:pPr>
      <w:r w:rsidRPr="00E604C6">
        <w:rPr>
          <w:bCs/>
          <w:sz w:val="28"/>
          <w:szCs w:val="28"/>
        </w:rPr>
        <w:t xml:space="preserve">Номер телефона: </w:t>
      </w:r>
      <w:r w:rsidRPr="00E604C6">
        <w:rPr>
          <w:sz w:val="28"/>
          <w:szCs w:val="28"/>
        </w:rPr>
        <w:t>8 (499) 262-95-15</w:t>
      </w:r>
    </w:p>
    <w:p w:rsidR="00E604C6" w:rsidRPr="00E604C6" w:rsidRDefault="00E604C6" w:rsidP="00E604C6">
      <w:pPr>
        <w:ind w:firstLine="709"/>
        <w:jc w:val="both"/>
        <w:rPr>
          <w:bCs/>
          <w:sz w:val="28"/>
          <w:szCs w:val="28"/>
        </w:rPr>
      </w:pPr>
      <w:r w:rsidRPr="00E604C6">
        <w:rPr>
          <w:bCs/>
          <w:sz w:val="28"/>
          <w:szCs w:val="28"/>
        </w:rPr>
        <w:t>Номер факса: 8 (499) 262-60-24</w:t>
      </w:r>
    </w:p>
    <w:p w:rsidR="00E604C6" w:rsidRPr="00E604C6" w:rsidRDefault="00E604C6" w:rsidP="00E604C6">
      <w:pPr>
        <w:ind w:firstLine="708"/>
        <w:jc w:val="both"/>
        <w:rPr>
          <w:sz w:val="28"/>
          <w:szCs w:val="28"/>
        </w:rPr>
      </w:pPr>
      <w:r w:rsidRPr="00E604C6">
        <w:rPr>
          <w:bCs/>
          <w:sz w:val="28"/>
          <w:szCs w:val="28"/>
        </w:rPr>
        <w:t>Контактное лицо: Артюхова Валерия Андреевна</w:t>
      </w:r>
    </w:p>
    <w:p w:rsidR="00690470" w:rsidRPr="00016E0F" w:rsidRDefault="00690470" w:rsidP="00690470">
      <w:pPr>
        <w:ind w:firstLine="709"/>
        <w:jc w:val="both"/>
        <w:rPr>
          <w:i/>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Способ проведения запроса котировок</w:t>
      </w:r>
    </w:p>
    <w:p w:rsidR="00690470" w:rsidRPr="00016E0F" w:rsidRDefault="00690470" w:rsidP="00690470">
      <w:pPr>
        <w:rPr>
          <w:sz w:val="28"/>
          <w:szCs w:val="28"/>
        </w:rPr>
      </w:pPr>
    </w:p>
    <w:p w:rsidR="00E604C6" w:rsidRPr="00E604C6" w:rsidRDefault="00E604C6" w:rsidP="00E604C6">
      <w:pPr>
        <w:ind w:firstLine="709"/>
        <w:jc w:val="both"/>
        <w:rPr>
          <w:bCs/>
          <w:sz w:val="28"/>
          <w:szCs w:val="28"/>
        </w:rPr>
      </w:pPr>
      <w:r w:rsidRPr="00E604C6">
        <w:rPr>
          <w:sz w:val="28"/>
          <w:szCs w:val="28"/>
        </w:rPr>
        <w:t>Запрос котировок</w:t>
      </w:r>
      <w:r w:rsidRPr="00E604C6">
        <w:rPr>
          <w:bCs/>
          <w:sz w:val="28"/>
          <w:szCs w:val="28"/>
        </w:rPr>
        <w:t xml:space="preserve"> в электронной форме</w:t>
      </w:r>
      <w:r w:rsidRPr="00E604C6">
        <w:rPr>
          <w:bCs/>
          <w:i/>
          <w:sz w:val="28"/>
          <w:szCs w:val="28"/>
        </w:rPr>
        <w:t xml:space="preserve"> </w:t>
      </w:r>
      <w:r w:rsidRPr="00E604C6">
        <w:rPr>
          <w:bCs/>
          <w:sz w:val="28"/>
          <w:szCs w:val="28"/>
        </w:rPr>
        <w:t xml:space="preserve">№ </w:t>
      </w:r>
      <w:r>
        <w:rPr>
          <w:bCs/>
          <w:sz w:val="28"/>
          <w:szCs w:val="28"/>
        </w:rPr>
        <w:t>2012</w:t>
      </w:r>
      <w:r w:rsidRPr="00E604C6">
        <w:rPr>
          <w:bCs/>
          <w:sz w:val="28"/>
          <w:szCs w:val="28"/>
        </w:rPr>
        <w:t>/РУЗ-АО «Рефсервис»/ЗК/2016 (далее – запрос котировок).</w:t>
      </w:r>
    </w:p>
    <w:p w:rsidR="00690470" w:rsidRPr="00016E0F" w:rsidRDefault="00690470" w:rsidP="00690470">
      <w:pPr>
        <w:ind w:firstLine="709"/>
        <w:jc w:val="both"/>
        <w:rPr>
          <w:bCs/>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Предмет запроса котировок</w:t>
      </w:r>
    </w:p>
    <w:p w:rsidR="00690470" w:rsidRPr="00016E0F" w:rsidRDefault="00690470" w:rsidP="00690470">
      <w:pPr>
        <w:rPr>
          <w:sz w:val="28"/>
          <w:szCs w:val="28"/>
        </w:rPr>
      </w:pPr>
    </w:p>
    <w:p w:rsidR="00690470" w:rsidRPr="00560088" w:rsidRDefault="00E604C6" w:rsidP="00690470">
      <w:pPr>
        <w:ind w:firstLine="709"/>
        <w:jc w:val="both"/>
        <w:rPr>
          <w:bCs/>
          <w:sz w:val="28"/>
          <w:szCs w:val="28"/>
        </w:rPr>
      </w:pPr>
      <w:r w:rsidRPr="00560088">
        <w:rPr>
          <w:bCs/>
          <w:sz w:val="28"/>
          <w:szCs w:val="28"/>
        </w:rPr>
        <w:t xml:space="preserve">Предметом запроса котировок является право заключения договора на поставку </w:t>
      </w:r>
      <w:r w:rsidRPr="00560088">
        <w:rPr>
          <w:bCs/>
          <w:sz w:val="28"/>
          <w:szCs w:val="28"/>
          <w:lang w:bidi="ru-RU"/>
        </w:rPr>
        <w:t xml:space="preserve">серверов </w:t>
      </w:r>
      <w:r w:rsidRPr="00560088">
        <w:rPr>
          <w:bCs/>
          <w:sz w:val="28"/>
          <w:szCs w:val="28"/>
          <w:lang w:val="en-US"/>
        </w:rPr>
        <w:t>Dell</w:t>
      </w:r>
      <w:r w:rsidRPr="00560088">
        <w:rPr>
          <w:bCs/>
          <w:sz w:val="28"/>
          <w:szCs w:val="28"/>
          <w:lang w:bidi="ru-RU"/>
        </w:rPr>
        <w:t xml:space="preserve"> </w:t>
      </w:r>
      <w:r w:rsidRPr="00560088">
        <w:rPr>
          <w:bCs/>
          <w:sz w:val="28"/>
          <w:szCs w:val="28"/>
          <w:lang w:val="en-US"/>
        </w:rPr>
        <w:t>PowerEdge</w:t>
      </w:r>
      <w:r w:rsidRPr="00560088">
        <w:rPr>
          <w:bCs/>
          <w:sz w:val="28"/>
          <w:szCs w:val="28"/>
          <w:lang w:bidi="ru-RU"/>
        </w:rPr>
        <w:t xml:space="preserve"> </w:t>
      </w:r>
      <w:r w:rsidRPr="00560088">
        <w:rPr>
          <w:bCs/>
          <w:sz w:val="28"/>
          <w:szCs w:val="28"/>
          <w:lang w:val="en-US"/>
        </w:rPr>
        <w:t>R</w:t>
      </w:r>
      <w:r w:rsidRPr="00560088">
        <w:rPr>
          <w:bCs/>
          <w:sz w:val="28"/>
          <w:szCs w:val="28"/>
          <w:lang w:bidi="ru-RU"/>
        </w:rPr>
        <w:t>430</w:t>
      </w:r>
      <w:r w:rsidR="00CA246D">
        <w:rPr>
          <w:bCs/>
          <w:sz w:val="28"/>
          <w:szCs w:val="28"/>
          <w:lang w:bidi="ru-RU"/>
        </w:rPr>
        <w:t xml:space="preserve"> в количестве трех единиц</w:t>
      </w:r>
      <w:r>
        <w:rPr>
          <w:bCs/>
          <w:sz w:val="28"/>
          <w:szCs w:val="28"/>
        </w:rPr>
        <w:t>.</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Участники</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Особенности участия в запросе котировок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Антидемпинговые меры</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Антидемпинговые меры не предусмотрены.</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lastRenderedPageBreak/>
        <w:t>Обеспечение заявок</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Обеспечение заявок не предусмотрено.</w:t>
      </w:r>
    </w:p>
    <w:p w:rsidR="00690470" w:rsidRPr="00016E0F" w:rsidRDefault="00690470" w:rsidP="00690470">
      <w:pPr>
        <w:ind w:firstLine="709"/>
        <w:jc w:val="both"/>
        <w:rPr>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Обеспечение исполнения договора</w:t>
      </w:r>
    </w:p>
    <w:p w:rsidR="00690470" w:rsidRPr="00016E0F" w:rsidRDefault="00690470" w:rsidP="00690470">
      <w:pPr>
        <w:rPr>
          <w:sz w:val="28"/>
          <w:szCs w:val="28"/>
        </w:rPr>
      </w:pPr>
    </w:p>
    <w:p w:rsidR="00690470" w:rsidRDefault="00690470" w:rsidP="00690470">
      <w:pPr>
        <w:ind w:firstLine="709"/>
        <w:jc w:val="both"/>
        <w:rPr>
          <w:bCs/>
          <w:sz w:val="28"/>
          <w:szCs w:val="28"/>
        </w:rPr>
      </w:pPr>
      <w:r w:rsidRPr="00016E0F">
        <w:rPr>
          <w:bCs/>
          <w:sz w:val="28"/>
          <w:szCs w:val="28"/>
        </w:rPr>
        <w:t>Обеспечение исполнения договора не предусмотрено.</w:t>
      </w:r>
    </w:p>
    <w:p w:rsidR="00D1722E" w:rsidRDefault="00D1722E" w:rsidP="00690470">
      <w:pPr>
        <w:ind w:firstLine="709"/>
        <w:jc w:val="both"/>
        <w:rPr>
          <w:bCs/>
          <w:sz w:val="28"/>
          <w:szCs w:val="28"/>
        </w:rPr>
      </w:pPr>
    </w:p>
    <w:p w:rsidR="00D1722E" w:rsidRPr="00016E0F" w:rsidRDefault="00D1722E" w:rsidP="00690470">
      <w:pPr>
        <w:ind w:firstLine="709"/>
        <w:jc w:val="both"/>
        <w:rPr>
          <w:bCs/>
          <w:sz w:val="28"/>
          <w:szCs w:val="28"/>
        </w:rPr>
      </w:pPr>
    </w:p>
    <w:p w:rsidR="00690470" w:rsidRPr="00016E0F" w:rsidRDefault="00690470" w:rsidP="00690470">
      <w:pPr>
        <w:pStyle w:val="3"/>
        <w:numPr>
          <w:ilvl w:val="1"/>
          <w:numId w:val="2"/>
        </w:numPr>
        <w:spacing w:before="0" w:after="0"/>
        <w:ind w:hanging="371"/>
        <w:jc w:val="both"/>
        <w:rPr>
          <w:rFonts w:ascii="Times New Roman" w:hAnsi="Times New Roman" w:cs="Times New Roman"/>
          <w:sz w:val="28"/>
          <w:szCs w:val="28"/>
        </w:rPr>
      </w:pPr>
      <w:r w:rsidRPr="00016E0F">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016E0F" w:rsidRDefault="00690470" w:rsidP="00690470">
      <w:pPr>
        <w:rPr>
          <w:sz w:val="28"/>
          <w:szCs w:val="28"/>
        </w:rPr>
      </w:pPr>
    </w:p>
    <w:p w:rsidR="00D1722E" w:rsidRPr="00016E0F" w:rsidRDefault="00D1722E" w:rsidP="00560088">
      <w:pPr>
        <w:jc w:val="both"/>
        <w:rPr>
          <w:bCs/>
          <w:sz w:val="28"/>
          <w:szCs w:val="28"/>
        </w:rPr>
      </w:pPr>
    </w:p>
    <w:p w:rsidR="00D1722E" w:rsidRDefault="00D1722E" w:rsidP="00D1722E">
      <w:pPr>
        <w:ind w:firstLine="709"/>
        <w:jc w:val="both"/>
        <w:rPr>
          <w:bCs/>
          <w:i/>
          <w:sz w:val="28"/>
          <w:szCs w:val="28"/>
        </w:rPr>
      </w:pPr>
      <w:r w:rsidRPr="00D1722E">
        <w:rPr>
          <w:bCs/>
          <w:sz w:val="28"/>
          <w:szCs w:val="28"/>
        </w:rPr>
        <w:t xml:space="preserve">Заявки в электронной форме подаются в порядке, указанном в пунктах 7.3.5.-7.3.12 котировочной документации, в автоматизированной информационной системе «Электронной торговая  площадка АО «ОТС» (далее – ЭТП) (на странице данного запроса котировок на сайте </w:t>
      </w:r>
      <w:hyperlink r:id="rId9" w:history="1">
        <w:r w:rsidRPr="00D1722E">
          <w:rPr>
            <w:bCs/>
            <w:color w:val="0000FF"/>
            <w:sz w:val="28"/>
            <w:szCs w:val="28"/>
            <w:u w:val="single"/>
          </w:rPr>
          <w:t>www.</w:t>
        </w:r>
        <w:r w:rsidRPr="00D1722E">
          <w:rPr>
            <w:bCs/>
            <w:color w:val="0000FF"/>
            <w:sz w:val="28"/>
            <w:szCs w:val="28"/>
            <w:u w:val="single"/>
            <w:lang w:val="en-US"/>
          </w:rPr>
          <w:t>otc</w:t>
        </w:r>
        <w:r w:rsidRPr="00D1722E">
          <w:rPr>
            <w:bCs/>
            <w:color w:val="0000FF"/>
            <w:sz w:val="28"/>
            <w:szCs w:val="28"/>
            <w:u w:val="single"/>
          </w:rPr>
          <w:t>.</w:t>
        </w:r>
        <w:proofErr w:type="spellStart"/>
        <w:r w:rsidRPr="00D1722E">
          <w:rPr>
            <w:bCs/>
            <w:color w:val="0000FF"/>
            <w:sz w:val="28"/>
            <w:szCs w:val="28"/>
            <w:u w:val="single"/>
          </w:rPr>
          <w:t>ru</w:t>
        </w:r>
        <w:proofErr w:type="spellEnd"/>
      </w:hyperlink>
      <w:r w:rsidRPr="00D1722E">
        <w:rPr>
          <w:bCs/>
          <w:sz w:val="28"/>
          <w:szCs w:val="28"/>
        </w:rPr>
        <w:t xml:space="preserve">). При подаче  заявки в электронной форме общий объём электронных документов не должен превышать  600 Мегабайт </w:t>
      </w:r>
    </w:p>
    <w:p w:rsidR="00D1722E" w:rsidRPr="00D1722E" w:rsidRDefault="00D1722E" w:rsidP="00D1722E">
      <w:pPr>
        <w:ind w:firstLine="709"/>
        <w:jc w:val="both"/>
        <w:rPr>
          <w:bCs/>
          <w:i/>
          <w:sz w:val="28"/>
          <w:szCs w:val="28"/>
        </w:rPr>
      </w:pPr>
    </w:p>
    <w:p w:rsidR="00D1722E" w:rsidRPr="008F0C92" w:rsidRDefault="00D1722E" w:rsidP="00D1722E">
      <w:pPr>
        <w:ind w:firstLine="567"/>
        <w:jc w:val="both"/>
        <w:rPr>
          <w:bCs/>
          <w:sz w:val="28"/>
          <w:szCs w:val="28"/>
        </w:rPr>
      </w:pPr>
      <w:r w:rsidRPr="00125609">
        <w:rPr>
          <w:bCs/>
          <w:sz w:val="28"/>
          <w:szCs w:val="28"/>
        </w:rPr>
        <w:t xml:space="preserve">Дата начала подачи заявок – с момента опубликования извещения и </w:t>
      </w:r>
      <w:r w:rsidRPr="00721FFF">
        <w:rPr>
          <w:bCs/>
          <w:sz w:val="28"/>
          <w:szCs w:val="28"/>
        </w:rPr>
        <w:t xml:space="preserve">котировочной </w:t>
      </w:r>
      <w:r w:rsidRPr="00125609">
        <w:rPr>
          <w:bCs/>
          <w:sz w:val="28"/>
          <w:szCs w:val="28"/>
        </w:rPr>
        <w:t xml:space="preserve">документации </w:t>
      </w:r>
      <w:r w:rsidRPr="008F0C92">
        <w:rPr>
          <w:bCs/>
          <w:sz w:val="28"/>
          <w:szCs w:val="28"/>
        </w:rPr>
        <w:t>на</w:t>
      </w:r>
      <w:r w:rsidRPr="008F0C92">
        <w:rPr>
          <w:sz w:val="28"/>
          <w:szCs w:val="28"/>
        </w:rPr>
        <w:t xml:space="preserve"> сайте </w:t>
      </w:r>
      <w:r w:rsidRPr="008F0C92">
        <w:rPr>
          <w:bCs/>
          <w:sz w:val="28"/>
          <w:szCs w:val="28"/>
        </w:rPr>
        <w:t xml:space="preserve">автоматизированной информационной системы «Электронной торговая  площадка АО «ОТС» (далее – ЭТП) (на странице данного </w:t>
      </w:r>
      <w:r>
        <w:rPr>
          <w:bCs/>
          <w:sz w:val="28"/>
          <w:szCs w:val="28"/>
        </w:rPr>
        <w:t>запроса котировок</w:t>
      </w:r>
      <w:r w:rsidRPr="008F0C92">
        <w:rPr>
          <w:bCs/>
          <w:sz w:val="28"/>
          <w:szCs w:val="28"/>
        </w:rPr>
        <w:t xml:space="preserve"> на сайте </w:t>
      </w:r>
      <w:hyperlink r:id="rId10" w:history="1">
        <w:r w:rsidRPr="008F0C92">
          <w:rPr>
            <w:rStyle w:val="a4"/>
            <w:bCs/>
            <w:sz w:val="28"/>
            <w:szCs w:val="28"/>
          </w:rPr>
          <w:t>www.</w:t>
        </w:r>
        <w:r w:rsidRPr="008F0C92">
          <w:rPr>
            <w:rStyle w:val="a4"/>
            <w:bCs/>
            <w:sz w:val="28"/>
            <w:szCs w:val="28"/>
            <w:lang w:val="en-US"/>
          </w:rPr>
          <w:t>otc</w:t>
        </w:r>
        <w:r w:rsidRPr="008F0C92">
          <w:rPr>
            <w:rStyle w:val="a4"/>
            <w:bCs/>
            <w:sz w:val="28"/>
            <w:szCs w:val="28"/>
          </w:rPr>
          <w:t>.</w:t>
        </w:r>
        <w:proofErr w:type="spellStart"/>
        <w:r w:rsidRPr="008F0C92">
          <w:rPr>
            <w:rStyle w:val="a4"/>
            <w:bCs/>
            <w:sz w:val="28"/>
            <w:szCs w:val="28"/>
          </w:rPr>
          <w:t>ru</w:t>
        </w:r>
        <w:proofErr w:type="spellEnd"/>
      </w:hyperlink>
      <w:r w:rsidRPr="008F0C92">
        <w:rPr>
          <w:bCs/>
          <w:sz w:val="28"/>
          <w:szCs w:val="28"/>
        </w:rPr>
        <w:t xml:space="preserve">) </w:t>
      </w:r>
      <w:r w:rsidR="003D184A" w:rsidRPr="008F0C92">
        <w:rPr>
          <w:b/>
          <w:bCs/>
          <w:sz w:val="28"/>
          <w:szCs w:val="28"/>
        </w:rPr>
        <w:t>«</w:t>
      </w:r>
      <w:r w:rsidR="003D184A">
        <w:rPr>
          <w:b/>
          <w:bCs/>
          <w:sz w:val="28"/>
          <w:szCs w:val="28"/>
        </w:rPr>
        <w:t>12</w:t>
      </w:r>
      <w:r w:rsidR="003D184A" w:rsidRPr="008F0C92">
        <w:rPr>
          <w:b/>
          <w:bCs/>
          <w:sz w:val="28"/>
          <w:szCs w:val="28"/>
        </w:rPr>
        <w:t xml:space="preserve">» </w:t>
      </w:r>
      <w:r w:rsidR="00CF0420">
        <w:rPr>
          <w:b/>
          <w:bCs/>
          <w:sz w:val="28"/>
          <w:szCs w:val="28"/>
        </w:rPr>
        <w:t xml:space="preserve">января  </w:t>
      </w:r>
      <w:r w:rsidR="00CF0420" w:rsidRPr="008F0C92">
        <w:rPr>
          <w:b/>
          <w:bCs/>
          <w:sz w:val="28"/>
          <w:szCs w:val="28"/>
        </w:rPr>
        <w:t>201</w:t>
      </w:r>
      <w:r w:rsidR="00CF0420">
        <w:rPr>
          <w:b/>
          <w:bCs/>
          <w:sz w:val="28"/>
          <w:szCs w:val="28"/>
        </w:rPr>
        <w:t>7</w:t>
      </w:r>
      <w:r w:rsidR="00CF0420" w:rsidRPr="008F0C92">
        <w:rPr>
          <w:b/>
          <w:bCs/>
          <w:sz w:val="28"/>
          <w:szCs w:val="28"/>
        </w:rPr>
        <w:t xml:space="preserve"> </w:t>
      </w:r>
      <w:r w:rsidRPr="008F0C92">
        <w:rPr>
          <w:b/>
          <w:bCs/>
          <w:sz w:val="28"/>
          <w:szCs w:val="28"/>
        </w:rPr>
        <w:t>года</w:t>
      </w:r>
      <w:r w:rsidRPr="008F0C92">
        <w:rPr>
          <w:bCs/>
          <w:sz w:val="28"/>
          <w:szCs w:val="28"/>
        </w:rPr>
        <w:t>.</w:t>
      </w:r>
      <w:r w:rsidRPr="008F0C92">
        <w:rPr>
          <w:color w:val="1F497D"/>
        </w:rPr>
        <w:t xml:space="preserve"> </w:t>
      </w:r>
      <w:r w:rsidRPr="008F0C92">
        <w:rPr>
          <w:bCs/>
          <w:sz w:val="28"/>
          <w:szCs w:val="28"/>
        </w:rPr>
        <w:t xml:space="preserve">Дата окончания срока подачи заявок – </w:t>
      </w:r>
      <w:r w:rsidRPr="008F0C92">
        <w:rPr>
          <w:b/>
          <w:sz w:val="28"/>
          <w:szCs w:val="28"/>
        </w:rPr>
        <w:t xml:space="preserve">11 </w:t>
      </w:r>
      <w:r w:rsidRPr="008F0C92">
        <w:rPr>
          <w:b/>
          <w:bCs/>
          <w:sz w:val="28"/>
          <w:szCs w:val="28"/>
        </w:rPr>
        <w:t xml:space="preserve">часов 00 минут московского времени </w:t>
      </w:r>
      <w:r w:rsidR="003D184A" w:rsidRPr="008F0C92">
        <w:rPr>
          <w:b/>
          <w:bCs/>
          <w:sz w:val="28"/>
          <w:szCs w:val="28"/>
        </w:rPr>
        <w:t>«</w:t>
      </w:r>
      <w:r w:rsidR="003D184A">
        <w:rPr>
          <w:b/>
          <w:bCs/>
          <w:sz w:val="28"/>
          <w:szCs w:val="28"/>
        </w:rPr>
        <w:t>18</w:t>
      </w:r>
      <w:r w:rsidR="003D184A" w:rsidRPr="008F0C92">
        <w:rPr>
          <w:b/>
          <w:bCs/>
          <w:sz w:val="28"/>
          <w:szCs w:val="28"/>
        </w:rPr>
        <w:t xml:space="preserve">» </w:t>
      </w:r>
      <w:r w:rsidR="00CF0420">
        <w:rPr>
          <w:b/>
          <w:bCs/>
          <w:sz w:val="28"/>
          <w:szCs w:val="28"/>
        </w:rPr>
        <w:t>января</w:t>
      </w:r>
      <w:r w:rsidR="00CF0420" w:rsidRPr="008F0C92">
        <w:rPr>
          <w:b/>
          <w:bCs/>
          <w:sz w:val="28"/>
          <w:szCs w:val="28"/>
        </w:rPr>
        <w:t xml:space="preserve"> 201</w:t>
      </w:r>
      <w:r w:rsidR="00CF0420">
        <w:rPr>
          <w:b/>
          <w:bCs/>
          <w:sz w:val="28"/>
          <w:szCs w:val="28"/>
        </w:rPr>
        <w:t>7</w:t>
      </w:r>
      <w:r w:rsidR="00CF0420" w:rsidRPr="008F0C92">
        <w:rPr>
          <w:b/>
          <w:bCs/>
          <w:sz w:val="28"/>
          <w:szCs w:val="28"/>
        </w:rPr>
        <w:t xml:space="preserve"> </w:t>
      </w:r>
      <w:r w:rsidRPr="008F0C92">
        <w:rPr>
          <w:b/>
          <w:bCs/>
          <w:sz w:val="28"/>
          <w:szCs w:val="28"/>
        </w:rPr>
        <w:t>года</w:t>
      </w:r>
      <w:r w:rsidRPr="008F0C92">
        <w:rPr>
          <w:bCs/>
          <w:sz w:val="28"/>
          <w:szCs w:val="28"/>
        </w:rPr>
        <w:t>.</w:t>
      </w:r>
    </w:p>
    <w:p w:rsidR="00D1722E" w:rsidRPr="008F0C92" w:rsidRDefault="00D1722E" w:rsidP="00D1722E">
      <w:pPr>
        <w:ind w:firstLine="567"/>
        <w:jc w:val="both"/>
        <w:rPr>
          <w:bCs/>
          <w:i/>
          <w:sz w:val="28"/>
          <w:szCs w:val="28"/>
        </w:rPr>
      </w:pPr>
      <w:r w:rsidRPr="008F0C92">
        <w:rPr>
          <w:bCs/>
          <w:sz w:val="28"/>
          <w:szCs w:val="28"/>
        </w:rPr>
        <w:t>Вскрытие заявок осуществляется по истечении срока подачи заявок</w:t>
      </w:r>
      <w:r w:rsidRPr="008F0C92">
        <w:rPr>
          <w:bCs/>
          <w:i/>
          <w:sz w:val="28"/>
          <w:szCs w:val="28"/>
        </w:rPr>
        <w:t xml:space="preserve"> </w:t>
      </w:r>
      <w:r w:rsidRPr="008F0C92">
        <w:rPr>
          <w:b/>
          <w:sz w:val="28"/>
          <w:szCs w:val="28"/>
        </w:rPr>
        <w:t xml:space="preserve">11 </w:t>
      </w:r>
      <w:r w:rsidRPr="008F0C92">
        <w:rPr>
          <w:b/>
          <w:bCs/>
          <w:sz w:val="28"/>
          <w:szCs w:val="28"/>
        </w:rPr>
        <w:t xml:space="preserve">часов 00 минут московского времени </w:t>
      </w:r>
      <w:r w:rsidR="003D184A" w:rsidRPr="008F0C92">
        <w:rPr>
          <w:b/>
          <w:bCs/>
          <w:sz w:val="28"/>
          <w:szCs w:val="28"/>
        </w:rPr>
        <w:t>«</w:t>
      </w:r>
      <w:r w:rsidR="003D184A">
        <w:rPr>
          <w:b/>
          <w:bCs/>
          <w:sz w:val="28"/>
          <w:szCs w:val="28"/>
        </w:rPr>
        <w:t>18</w:t>
      </w:r>
      <w:r w:rsidR="003D184A" w:rsidRPr="008F0C92">
        <w:rPr>
          <w:b/>
          <w:bCs/>
          <w:sz w:val="28"/>
          <w:szCs w:val="28"/>
        </w:rPr>
        <w:t xml:space="preserve">» </w:t>
      </w:r>
      <w:r w:rsidR="00CF0420">
        <w:rPr>
          <w:b/>
          <w:bCs/>
          <w:sz w:val="28"/>
          <w:szCs w:val="28"/>
        </w:rPr>
        <w:t>января</w:t>
      </w:r>
      <w:r w:rsidR="00CF0420" w:rsidRPr="008F0C92">
        <w:rPr>
          <w:b/>
          <w:bCs/>
          <w:sz w:val="28"/>
          <w:szCs w:val="28"/>
        </w:rPr>
        <w:t xml:space="preserve"> 201</w:t>
      </w:r>
      <w:r w:rsidR="00CF0420">
        <w:rPr>
          <w:b/>
          <w:bCs/>
          <w:sz w:val="28"/>
          <w:szCs w:val="28"/>
        </w:rPr>
        <w:t>7</w:t>
      </w:r>
      <w:r w:rsidR="00CF0420" w:rsidRPr="008F0C92">
        <w:rPr>
          <w:b/>
          <w:bCs/>
          <w:sz w:val="28"/>
          <w:szCs w:val="28"/>
        </w:rPr>
        <w:t xml:space="preserve"> </w:t>
      </w:r>
      <w:r w:rsidRPr="008F0C92">
        <w:rPr>
          <w:b/>
          <w:bCs/>
          <w:sz w:val="28"/>
          <w:szCs w:val="28"/>
        </w:rPr>
        <w:t>года</w:t>
      </w:r>
      <w:r w:rsidRPr="008F0C92">
        <w:rPr>
          <w:i/>
          <w:sz w:val="28"/>
          <w:szCs w:val="28"/>
        </w:rPr>
        <w:t>,</w:t>
      </w:r>
      <w:r w:rsidRPr="008F0C92">
        <w:rPr>
          <w:sz w:val="28"/>
          <w:szCs w:val="28"/>
        </w:rPr>
        <w:t xml:space="preserve"> на ЭТП (на странице данного </w:t>
      </w:r>
      <w:r>
        <w:rPr>
          <w:sz w:val="28"/>
          <w:szCs w:val="28"/>
        </w:rPr>
        <w:t>запроса котировок</w:t>
      </w:r>
      <w:r w:rsidRPr="008F0C92">
        <w:rPr>
          <w:sz w:val="28"/>
          <w:szCs w:val="28"/>
        </w:rPr>
        <w:t xml:space="preserve"> на сайте </w:t>
      </w:r>
      <w:hyperlink r:id="rId11" w:history="1">
        <w:r w:rsidRPr="008F0C92">
          <w:rPr>
            <w:rStyle w:val="a4"/>
            <w:bCs/>
            <w:sz w:val="28"/>
            <w:szCs w:val="28"/>
          </w:rPr>
          <w:t>www.</w:t>
        </w:r>
        <w:r w:rsidRPr="008F0C92">
          <w:rPr>
            <w:rStyle w:val="a4"/>
            <w:bCs/>
            <w:sz w:val="28"/>
            <w:szCs w:val="28"/>
            <w:lang w:val="en-US"/>
          </w:rPr>
          <w:t>otc</w:t>
        </w:r>
        <w:r w:rsidRPr="008F0C92">
          <w:rPr>
            <w:rStyle w:val="a4"/>
            <w:bCs/>
            <w:sz w:val="28"/>
            <w:szCs w:val="28"/>
          </w:rPr>
          <w:t>.</w:t>
        </w:r>
        <w:proofErr w:type="spellStart"/>
        <w:r w:rsidRPr="008F0C92">
          <w:rPr>
            <w:rStyle w:val="a4"/>
            <w:bCs/>
            <w:sz w:val="28"/>
            <w:szCs w:val="28"/>
          </w:rPr>
          <w:t>ru</w:t>
        </w:r>
        <w:proofErr w:type="spellEnd"/>
      </w:hyperlink>
      <w:r w:rsidRPr="008F0C92">
        <w:t>)</w:t>
      </w:r>
      <w:r w:rsidRPr="008F0C92">
        <w:rPr>
          <w:bCs/>
          <w:i/>
          <w:sz w:val="28"/>
          <w:szCs w:val="28"/>
        </w:rPr>
        <w:t>.</w:t>
      </w:r>
    </w:p>
    <w:p w:rsidR="00D1722E" w:rsidRPr="00E2337A" w:rsidRDefault="00D1722E" w:rsidP="00D1722E">
      <w:pPr>
        <w:ind w:firstLine="709"/>
        <w:jc w:val="both"/>
        <w:rPr>
          <w:sz w:val="28"/>
          <w:szCs w:val="28"/>
        </w:rPr>
      </w:pPr>
    </w:p>
    <w:p w:rsidR="00D1722E" w:rsidRPr="00E2337A" w:rsidRDefault="00D1722E" w:rsidP="00D1722E">
      <w:pPr>
        <w:pStyle w:val="3"/>
        <w:numPr>
          <w:ilvl w:val="1"/>
          <w:numId w:val="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D1722E" w:rsidRPr="00E2337A" w:rsidRDefault="00D1722E" w:rsidP="00D1722E">
      <w:pPr>
        <w:rPr>
          <w:sz w:val="28"/>
          <w:szCs w:val="28"/>
        </w:rPr>
      </w:pPr>
    </w:p>
    <w:p w:rsidR="00D1722E" w:rsidRPr="008F0C92" w:rsidRDefault="00D1722E" w:rsidP="00D1722E">
      <w:pPr>
        <w:ind w:firstLine="567"/>
        <w:jc w:val="both"/>
        <w:rPr>
          <w:b/>
          <w:sz w:val="28"/>
          <w:szCs w:val="28"/>
        </w:rPr>
      </w:pPr>
      <w:r w:rsidRPr="00E2337A">
        <w:rPr>
          <w:bCs/>
          <w:sz w:val="28"/>
          <w:szCs w:val="28"/>
        </w:rPr>
        <w:t xml:space="preserve">Рассмотрение котировочных заявок осуществляется </w:t>
      </w:r>
      <w:r>
        <w:rPr>
          <w:bCs/>
          <w:sz w:val="28"/>
          <w:szCs w:val="28"/>
        </w:rPr>
        <w:t xml:space="preserve">в </w:t>
      </w:r>
      <w:r w:rsidR="003D184A" w:rsidRPr="008F0C92">
        <w:rPr>
          <w:b/>
          <w:bCs/>
          <w:sz w:val="28"/>
          <w:szCs w:val="28"/>
        </w:rPr>
        <w:t>1</w:t>
      </w:r>
      <w:r w:rsidR="003D184A">
        <w:rPr>
          <w:b/>
          <w:bCs/>
          <w:sz w:val="28"/>
          <w:szCs w:val="28"/>
        </w:rPr>
        <w:t>4</w:t>
      </w:r>
      <w:r w:rsidR="003D184A" w:rsidRPr="008F0C92">
        <w:rPr>
          <w:bCs/>
          <w:sz w:val="28"/>
          <w:szCs w:val="28"/>
        </w:rPr>
        <w:t xml:space="preserve"> </w:t>
      </w:r>
      <w:r w:rsidRPr="008F0C92">
        <w:rPr>
          <w:b/>
          <w:sz w:val="28"/>
          <w:szCs w:val="28"/>
        </w:rPr>
        <w:t xml:space="preserve">часов 00 минут московского времени </w:t>
      </w:r>
      <w:r w:rsidR="003D184A" w:rsidRPr="008F0C92">
        <w:rPr>
          <w:b/>
          <w:bCs/>
          <w:sz w:val="28"/>
          <w:szCs w:val="28"/>
        </w:rPr>
        <w:t>«</w:t>
      </w:r>
      <w:r w:rsidR="003D184A">
        <w:rPr>
          <w:b/>
          <w:bCs/>
          <w:sz w:val="28"/>
          <w:szCs w:val="28"/>
        </w:rPr>
        <w:t>18</w:t>
      </w:r>
      <w:r w:rsidR="003D184A" w:rsidRPr="008F0C92">
        <w:rPr>
          <w:b/>
          <w:bCs/>
          <w:sz w:val="28"/>
          <w:szCs w:val="28"/>
        </w:rPr>
        <w:t>»</w:t>
      </w:r>
      <w:r w:rsidR="003D184A">
        <w:rPr>
          <w:b/>
          <w:bCs/>
          <w:sz w:val="28"/>
          <w:szCs w:val="28"/>
        </w:rPr>
        <w:t xml:space="preserve"> </w:t>
      </w:r>
      <w:r w:rsidR="00CF0420">
        <w:rPr>
          <w:b/>
          <w:bCs/>
          <w:sz w:val="28"/>
          <w:szCs w:val="28"/>
        </w:rPr>
        <w:t>января</w:t>
      </w:r>
      <w:r w:rsidR="00CF0420" w:rsidRPr="008F0C92">
        <w:rPr>
          <w:b/>
          <w:bCs/>
          <w:sz w:val="28"/>
          <w:szCs w:val="28"/>
        </w:rPr>
        <w:t xml:space="preserve"> 201</w:t>
      </w:r>
      <w:r w:rsidR="00CF0420">
        <w:rPr>
          <w:b/>
          <w:bCs/>
          <w:sz w:val="28"/>
          <w:szCs w:val="28"/>
        </w:rPr>
        <w:t xml:space="preserve">7 </w:t>
      </w:r>
      <w:r w:rsidRPr="008F0C92">
        <w:rPr>
          <w:b/>
          <w:bCs/>
          <w:sz w:val="28"/>
          <w:szCs w:val="28"/>
        </w:rPr>
        <w:t>года</w:t>
      </w:r>
      <w:r w:rsidRPr="008F0C92">
        <w:rPr>
          <w:bCs/>
          <w:sz w:val="28"/>
          <w:szCs w:val="28"/>
        </w:rPr>
        <w:t xml:space="preserve"> по адресу: </w:t>
      </w:r>
      <w:r w:rsidRPr="008F0C92">
        <w:rPr>
          <w:b/>
          <w:sz w:val="28"/>
          <w:szCs w:val="28"/>
        </w:rPr>
        <w:t>107078, г. Москва, Орликов пер, д. 5, стр. 2, 4 этаж, кабинет № 404.</w:t>
      </w:r>
    </w:p>
    <w:p w:rsidR="00D1722E" w:rsidRDefault="00D1722E" w:rsidP="00D1722E">
      <w:pPr>
        <w:ind w:firstLine="709"/>
        <w:jc w:val="both"/>
        <w:rPr>
          <w:b/>
          <w:sz w:val="28"/>
          <w:szCs w:val="28"/>
        </w:rPr>
      </w:pPr>
      <w:r w:rsidRPr="00E2337A">
        <w:rPr>
          <w:bCs/>
          <w:sz w:val="28"/>
          <w:szCs w:val="28"/>
        </w:rPr>
        <w:t xml:space="preserve">Подведение итогов запроса котировок осуществляется </w:t>
      </w:r>
      <w:r>
        <w:rPr>
          <w:bCs/>
          <w:sz w:val="28"/>
          <w:szCs w:val="28"/>
        </w:rPr>
        <w:t xml:space="preserve">в </w:t>
      </w:r>
      <w:r w:rsidR="003D184A" w:rsidRPr="008F0C92">
        <w:rPr>
          <w:b/>
          <w:bCs/>
          <w:sz w:val="28"/>
          <w:szCs w:val="28"/>
        </w:rPr>
        <w:t>1</w:t>
      </w:r>
      <w:r w:rsidR="003D184A">
        <w:rPr>
          <w:b/>
          <w:bCs/>
          <w:sz w:val="28"/>
          <w:szCs w:val="28"/>
        </w:rPr>
        <w:t xml:space="preserve">6 </w:t>
      </w:r>
      <w:r w:rsidRPr="008F0C92">
        <w:rPr>
          <w:b/>
          <w:sz w:val="28"/>
          <w:szCs w:val="28"/>
        </w:rPr>
        <w:t xml:space="preserve">часов 00 минут московского времени </w:t>
      </w:r>
      <w:r w:rsidR="003D184A" w:rsidRPr="008F0C92">
        <w:rPr>
          <w:b/>
          <w:bCs/>
          <w:sz w:val="28"/>
          <w:szCs w:val="28"/>
        </w:rPr>
        <w:t>«</w:t>
      </w:r>
      <w:r w:rsidR="003D184A">
        <w:rPr>
          <w:b/>
          <w:bCs/>
          <w:sz w:val="28"/>
          <w:szCs w:val="28"/>
        </w:rPr>
        <w:t>18</w:t>
      </w:r>
      <w:r w:rsidR="003D184A" w:rsidRPr="008F0C92">
        <w:rPr>
          <w:b/>
          <w:bCs/>
          <w:sz w:val="28"/>
          <w:szCs w:val="28"/>
        </w:rPr>
        <w:t>»</w:t>
      </w:r>
      <w:r w:rsidR="003D184A">
        <w:rPr>
          <w:b/>
          <w:bCs/>
          <w:sz w:val="28"/>
          <w:szCs w:val="28"/>
        </w:rPr>
        <w:t xml:space="preserve"> </w:t>
      </w:r>
      <w:r w:rsidR="00CF0420">
        <w:rPr>
          <w:b/>
          <w:bCs/>
          <w:sz w:val="28"/>
          <w:szCs w:val="28"/>
        </w:rPr>
        <w:t>января</w:t>
      </w:r>
      <w:r w:rsidR="00CF0420" w:rsidRPr="008F0C92">
        <w:rPr>
          <w:b/>
          <w:bCs/>
          <w:sz w:val="28"/>
          <w:szCs w:val="28"/>
        </w:rPr>
        <w:t xml:space="preserve"> 201</w:t>
      </w:r>
      <w:r w:rsidR="00CF0420">
        <w:rPr>
          <w:b/>
          <w:bCs/>
          <w:sz w:val="28"/>
          <w:szCs w:val="28"/>
        </w:rPr>
        <w:t>7</w:t>
      </w:r>
      <w:r w:rsidRPr="008F0C92">
        <w:rPr>
          <w:b/>
          <w:bCs/>
          <w:sz w:val="28"/>
          <w:szCs w:val="28"/>
        </w:rPr>
        <w:t>года</w:t>
      </w:r>
      <w:r w:rsidRPr="008F0C92" w:rsidDel="00AE15A4">
        <w:rPr>
          <w:bCs/>
          <w:i/>
          <w:sz w:val="28"/>
          <w:szCs w:val="28"/>
        </w:rPr>
        <w:t xml:space="preserve"> </w:t>
      </w:r>
      <w:r w:rsidRPr="008F0C92">
        <w:rPr>
          <w:bCs/>
          <w:sz w:val="28"/>
          <w:szCs w:val="28"/>
        </w:rPr>
        <w:t xml:space="preserve">по адресу: </w:t>
      </w:r>
      <w:r w:rsidRPr="008F0C92">
        <w:rPr>
          <w:b/>
          <w:sz w:val="28"/>
          <w:szCs w:val="28"/>
        </w:rPr>
        <w:t>107078, г. Москва, Орликов пер, д. 5, стр. 2, 4 этаж, кабинет № 404</w:t>
      </w:r>
    </w:p>
    <w:p w:rsidR="00D1722E" w:rsidRDefault="00D1722E" w:rsidP="00D1722E">
      <w:pPr>
        <w:ind w:firstLine="709"/>
        <w:jc w:val="both"/>
        <w:rPr>
          <w:b/>
          <w:sz w:val="28"/>
          <w:szCs w:val="28"/>
        </w:rPr>
      </w:pPr>
    </w:p>
    <w:p w:rsidR="00D1722E" w:rsidRPr="00016E0F" w:rsidRDefault="00D1722E" w:rsidP="00D1722E">
      <w:pPr>
        <w:ind w:firstLine="709"/>
        <w:jc w:val="both"/>
        <w:rPr>
          <w:b/>
          <w:bCs/>
          <w:sz w:val="28"/>
          <w:szCs w:val="28"/>
        </w:rPr>
      </w:pPr>
      <w:r w:rsidRPr="00016E0F">
        <w:rPr>
          <w:b/>
          <w:bCs/>
          <w:sz w:val="28"/>
          <w:szCs w:val="28"/>
        </w:rPr>
        <w:t>1.10. Подача альтернативных предложений</w:t>
      </w:r>
    </w:p>
    <w:p w:rsidR="00D1722E" w:rsidRPr="00016E0F" w:rsidRDefault="00D1722E" w:rsidP="00D1722E">
      <w:pPr>
        <w:ind w:firstLine="709"/>
        <w:jc w:val="both"/>
        <w:rPr>
          <w:bCs/>
          <w:sz w:val="28"/>
          <w:szCs w:val="28"/>
        </w:rPr>
      </w:pPr>
    </w:p>
    <w:p w:rsidR="00D1722E" w:rsidRPr="00016E0F" w:rsidRDefault="00D1722E" w:rsidP="00D1722E">
      <w:pPr>
        <w:ind w:firstLine="709"/>
        <w:jc w:val="both"/>
        <w:rPr>
          <w:bCs/>
          <w:sz w:val="28"/>
          <w:szCs w:val="28"/>
        </w:rPr>
      </w:pPr>
      <w:r w:rsidRPr="00016E0F">
        <w:rPr>
          <w:bCs/>
          <w:sz w:val="28"/>
          <w:szCs w:val="28"/>
        </w:rPr>
        <w:t>Подача альтернативных предложений не предусмотрена.</w:t>
      </w:r>
    </w:p>
    <w:p w:rsidR="00D1722E" w:rsidRPr="00016E0F" w:rsidRDefault="00D1722E" w:rsidP="00D1722E">
      <w:pPr>
        <w:ind w:firstLine="709"/>
        <w:jc w:val="both"/>
        <w:rPr>
          <w:bCs/>
          <w:sz w:val="28"/>
          <w:szCs w:val="28"/>
        </w:rPr>
      </w:pPr>
    </w:p>
    <w:p w:rsidR="00D1722E" w:rsidRPr="00016E0F" w:rsidRDefault="00D1722E" w:rsidP="00D1722E">
      <w:pPr>
        <w:ind w:firstLine="709"/>
        <w:jc w:val="both"/>
        <w:rPr>
          <w:b/>
          <w:bCs/>
          <w:sz w:val="28"/>
          <w:szCs w:val="28"/>
        </w:rPr>
      </w:pPr>
      <w:r w:rsidRPr="00016E0F">
        <w:rPr>
          <w:b/>
          <w:bCs/>
          <w:sz w:val="28"/>
          <w:szCs w:val="28"/>
        </w:rPr>
        <w:lastRenderedPageBreak/>
        <w:t>1.11.</w:t>
      </w:r>
      <w:r w:rsidRPr="00016E0F">
        <w:rPr>
          <w:bCs/>
          <w:sz w:val="28"/>
          <w:szCs w:val="28"/>
        </w:rPr>
        <w:t xml:space="preserve"> </w:t>
      </w:r>
      <w:r w:rsidRPr="00016E0F">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1722E" w:rsidRPr="00016E0F" w:rsidRDefault="00D1722E" w:rsidP="00D1722E">
      <w:pPr>
        <w:ind w:firstLine="709"/>
        <w:jc w:val="both"/>
        <w:rPr>
          <w:b/>
          <w:bCs/>
          <w:sz w:val="28"/>
          <w:szCs w:val="28"/>
        </w:rPr>
      </w:pPr>
    </w:p>
    <w:p w:rsidR="00D1722E" w:rsidRPr="00016E0F" w:rsidRDefault="00D1722E" w:rsidP="00D1722E">
      <w:pPr>
        <w:ind w:firstLine="709"/>
        <w:jc w:val="both"/>
        <w:rPr>
          <w:bCs/>
          <w:sz w:val="28"/>
          <w:szCs w:val="28"/>
        </w:rPr>
      </w:pPr>
      <w:r w:rsidRPr="00016E0F">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D1722E" w:rsidRPr="00016E0F" w:rsidRDefault="00D1722E" w:rsidP="00D1722E">
      <w:pPr>
        <w:ind w:firstLine="709"/>
        <w:jc w:val="both"/>
        <w:rPr>
          <w:bCs/>
          <w:sz w:val="28"/>
          <w:szCs w:val="28"/>
        </w:rPr>
      </w:pPr>
      <w:r w:rsidRPr="00016E0F">
        <w:rPr>
          <w:bCs/>
          <w:sz w:val="28"/>
          <w:szCs w:val="28"/>
        </w:rPr>
        <w:t xml:space="preserve">Срок направления участниками запросов на разъяснение положений котировочной документации: с </w:t>
      </w:r>
      <w:r w:rsidR="003D184A" w:rsidRPr="00016E0F">
        <w:rPr>
          <w:bCs/>
          <w:sz w:val="28"/>
          <w:szCs w:val="28"/>
        </w:rPr>
        <w:t>«</w:t>
      </w:r>
      <w:r w:rsidR="003D184A">
        <w:rPr>
          <w:bCs/>
          <w:sz w:val="28"/>
          <w:szCs w:val="28"/>
        </w:rPr>
        <w:t>12</w:t>
      </w:r>
      <w:r w:rsidR="003D184A">
        <w:rPr>
          <w:bCs/>
          <w:sz w:val="28"/>
          <w:szCs w:val="28"/>
        </w:rPr>
        <w:t>»</w:t>
      </w:r>
      <w:r w:rsidR="00CF0420" w:rsidRPr="00507C8C">
        <w:rPr>
          <w:bCs/>
          <w:sz w:val="28"/>
          <w:szCs w:val="28"/>
        </w:rPr>
        <w:t>января  2017</w:t>
      </w:r>
      <w:r w:rsidRPr="00CF0420">
        <w:rPr>
          <w:bCs/>
          <w:sz w:val="28"/>
          <w:szCs w:val="28"/>
        </w:rPr>
        <w:t>г</w:t>
      </w:r>
      <w:r w:rsidRPr="00016E0F">
        <w:rPr>
          <w:bCs/>
          <w:sz w:val="28"/>
          <w:szCs w:val="28"/>
        </w:rPr>
        <w:t xml:space="preserve">. по </w:t>
      </w:r>
      <w:r w:rsidR="003D184A" w:rsidRPr="00016E0F">
        <w:rPr>
          <w:bCs/>
          <w:sz w:val="28"/>
          <w:szCs w:val="28"/>
        </w:rPr>
        <w:t>«</w:t>
      </w:r>
      <w:r w:rsidR="003D184A">
        <w:rPr>
          <w:bCs/>
          <w:sz w:val="28"/>
          <w:szCs w:val="28"/>
        </w:rPr>
        <w:t>17</w:t>
      </w:r>
      <w:r w:rsidR="003D184A" w:rsidRPr="00016E0F">
        <w:rPr>
          <w:bCs/>
          <w:sz w:val="28"/>
          <w:szCs w:val="28"/>
        </w:rPr>
        <w:t>»</w:t>
      </w:r>
      <w:r w:rsidR="00CF0420" w:rsidRPr="00E06182">
        <w:rPr>
          <w:bCs/>
          <w:sz w:val="28"/>
          <w:szCs w:val="28"/>
        </w:rPr>
        <w:t>января  2017г</w:t>
      </w:r>
      <w:r w:rsidRPr="00016E0F">
        <w:rPr>
          <w:bCs/>
          <w:sz w:val="28"/>
          <w:szCs w:val="28"/>
        </w:rPr>
        <w:t>. (включительно).</w:t>
      </w:r>
    </w:p>
    <w:p w:rsidR="00D1722E" w:rsidRPr="00016E0F" w:rsidRDefault="00D1722E" w:rsidP="00D1722E">
      <w:pPr>
        <w:ind w:firstLine="709"/>
        <w:jc w:val="both"/>
        <w:rPr>
          <w:bCs/>
          <w:sz w:val="28"/>
          <w:szCs w:val="28"/>
        </w:rPr>
      </w:pPr>
      <w:r w:rsidRPr="00016E0F">
        <w:rPr>
          <w:bCs/>
          <w:sz w:val="28"/>
          <w:szCs w:val="28"/>
        </w:rPr>
        <w:t xml:space="preserve">Дата начала срока предоставления участникам разъяснений положений котировочной документации: </w:t>
      </w:r>
      <w:r w:rsidR="003D184A" w:rsidRPr="00016E0F">
        <w:rPr>
          <w:bCs/>
          <w:sz w:val="28"/>
          <w:szCs w:val="28"/>
        </w:rPr>
        <w:t>«</w:t>
      </w:r>
      <w:r w:rsidR="003D184A">
        <w:rPr>
          <w:bCs/>
          <w:sz w:val="28"/>
          <w:szCs w:val="28"/>
        </w:rPr>
        <w:t>12</w:t>
      </w:r>
      <w:r w:rsidR="003D184A" w:rsidRPr="00016E0F">
        <w:rPr>
          <w:bCs/>
          <w:sz w:val="28"/>
          <w:szCs w:val="28"/>
        </w:rPr>
        <w:t>»</w:t>
      </w:r>
      <w:r w:rsidR="00CF0420" w:rsidRPr="00E06182">
        <w:rPr>
          <w:bCs/>
          <w:sz w:val="28"/>
          <w:szCs w:val="28"/>
        </w:rPr>
        <w:t>января  2017г</w:t>
      </w:r>
      <w:r w:rsidRPr="00016E0F">
        <w:rPr>
          <w:bCs/>
          <w:sz w:val="28"/>
          <w:szCs w:val="28"/>
        </w:rPr>
        <w:t>.</w:t>
      </w:r>
    </w:p>
    <w:p w:rsidR="00D1722E" w:rsidRPr="00016E0F" w:rsidRDefault="00D1722E" w:rsidP="00D1722E">
      <w:pPr>
        <w:ind w:firstLine="709"/>
        <w:jc w:val="both"/>
        <w:rPr>
          <w:bCs/>
          <w:sz w:val="28"/>
          <w:szCs w:val="28"/>
        </w:rPr>
      </w:pPr>
      <w:r w:rsidRPr="00016E0F">
        <w:rPr>
          <w:bCs/>
          <w:sz w:val="28"/>
          <w:szCs w:val="28"/>
        </w:rPr>
        <w:t xml:space="preserve">Дата окончания срока предоставления участникам разъяснений положений котировочной документации: </w:t>
      </w:r>
      <w:r w:rsidR="003D184A" w:rsidRPr="00016E0F">
        <w:rPr>
          <w:bCs/>
          <w:sz w:val="28"/>
          <w:szCs w:val="28"/>
        </w:rPr>
        <w:t>«</w:t>
      </w:r>
      <w:r w:rsidR="003D184A">
        <w:rPr>
          <w:bCs/>
          <w:sz w:val="28"/>
          <w:szCs w:val="28"/>
        </w:rPr>
        <w:t>17</w:t>
      </w:r>
      <w:bookmarkStart w:id="0" w:name="_GoBack"/>
      <w:bookmarkEnd w:id="0"/>
      <w:r w:rsidR="003D184A" w:rsidRPr="00016E0F">
        <w:rPr>
          <w:bCs/>
          <w:sz w:val="28"/>
          <w:szCs w:val="28"/>
        </w:rPr>
        <w:t>»</w:t>
      </w:r>
      <w:r w:rsidR="00CF0420" w:rsidRPr="00E06182">
        <w:rPr>
          <w:bCs/>
          <w:sz w:val="28"/>
          <w:szCs w:val="28"/>
        </w:rPr>
        <w:t>января  2017г</w:t>
      </w:r>
      <w:r w:rsidRPr="00016E0F">
        <w:rPr>
          <w:bCs/>
          <w:sz w:val="28"/>
          <w:szCs w:val="28"/>
        </w:rPr>
        <w:t>.</w:t>
      </w:r>
    </w:p>
    <w:p w:rsidR="00690470" w:rsidRPr="00016E0F" w:rsidRDefault="00690470" w:rsidP="00690470">
      <w:pPr>
        <w:ind w:firstLine="709"/>
        <w:jc w:val="both"/>
        <w:rPr>
          <w:bCs/>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Квалификационные требования к участникам запроса котировок</w:t>
      </w:r>
    </w:p>
    <w:p w:rsidR="00690470" w:rsidRPr="00016E0F" w:rsidRDefault="00690470" w:rsidP="00690470">
      <w:pPr>
        <w:rPr>
          <w:sz w:val="28"/>
          <w:szCs w:val="28"/>
        </w:rPr>
      </w:pPr>
    </w:p>
    <w:p w:rsidR="006B15C7" w:rsidRPr="00016E0F" w:rsidRDefault="00CF4B28" w:rsidP="006B15C7">
      <w:pPr>
        <w:autoSpaceDE w:val="0"/>
        <w:autoSpaceDN w:val="0"/>
        <w:ind w:firstLine="709"/>
        <w:jc w:val="both"/>
        <w:rPr>
          <w:sz w:val="28"/>
          <w:szCs w:val="28"/>
        </w:rPr>
      </w:pPr>
      <w:r w:rsidRPr="00016E0F">
        <w:rPr>
          <w:sz w:val="28"/>
          <w:szCs w:val="28"/>
        </w:rPr>
        <w:t>2</w:t>
      </w:r>
      <w:r w:rsidR="00690470" w:rsidRPr="00016E0F">
        <w:rPr>
          <w:sz w:val="28"/>
          <w:szCs w:val="28"/>
        </w:rPr>
        <w:t>.</w:t>
      </w:r>
      <w:r w:rsidR="00CA246D">
        <w:rPr>
          <w:sz w:val="28"/>
          <w:szCs w:val="28"/>
        </w:rPr>
        <w:t>1</w:t>
      </w:r>
      <w:r w:rsidR="00690470" w:rsidRPr="00016E0F">
        <w:rPr>
          <w:sz w:val="28"/>
          <w:szCs w:val="28"/>
        </w:rPr>
        <w:t>. Участник должен иметь опыт осуществления поставок</w:t>
      </w:r>
      <w:r w:rsidR="00CA246D">
        <w:rPr>
          <w:sz w:val="28"/>
          <w:szCs w:val="28"/>
        </w:rPr>
        <w:t xml:space="preserve"> серверного оборудования,</w:t>
      </w:r>
      <w:r w:rsidR="00690470" w:rsidRPr="00016E0F">
        <w:rPr>
          <w:sz w:val="28"/>
          <w:szCs w:val="28"/>
        </w:rPr>
        <w:t xml:space="preserve"> стоимость </w:t>
      </w:r>
      <w:r w:rsidR="00CA246D" w:rsidRPr="00016E0F">
        <w:rPr>
          <w:sz w:val="28"/>
          <w:szCs w:val="28"/>
        </w:rPr>
        <w:t>котор</w:t>
      </w:r>
      <w:r w:rsidR="00CA246D">
        <w:rPr>
          <w:sz w:val="28"/>
          <w:szCs w:val="28"/>
        </w:rPr>
        <w:t>ого</w:t>
      </w:r>
      <w:r w:rsidR="00CA246D" w:rsidRPr="00016E0F">
        <w:rPr>
          <w:sz w:val="28"/>
          <w:szCs w:val="28"/>
        </w:rPr>
        <w:t xml:space="preserve"> </w:t>
      </w:r>
      <w:r w:rsidR="00690470" w:rsidRPr="00016E0F">
        <w:rPr>
          <w:sz w:val="28"/>
          <w:szCs w:val="28"/>
        </w:rPr>
        <w:t xml:space="preserve">составляет не менее </w:t>
      </w:r>
      <w:r w:rsidR="00CA246D">
        <w:rPr>
          <w:sz w:val="28"/>
          <w:szCs w:val="28"/>
        </w:rPr>
        <w:t>20</w:t>
      </w:r>
      <w:r w:rsidR="00CA246D" w:rsidRPr="00016E0F">
        <w:rPr>
          <w:sz w:val="28"/>
          <w:szCs w:val="28"/>
        </w:rPr>
        <w:t>% (</w:t>
      </w:r>
      <w:r w:rsidR="00CA246D">
        <w:rPr>
          <w:sz w:val="28"/>
          <w:szCs w:val="28"/>
        </w:rPr>
        <w:t xml:space="preserve">Двадцати </w:t>
      </w:r>
      <w:r w:rsidR="00690470" w:rsidRPr="00016E0F">
        <w:rPr>
          <w:sz w:val="28"/>
          <w:szCs w:val="28"/>
        </w:rPr>
        <w:t xml:space="preserve">процентов) начальной (максимальной) цены договора без учета НДС, установленной в пункте </w:t>
      </w:r>
      <w:r w:rsidRPr="00016E0F">
        <w:rPr>
          <w:sz w:val="28"/>
          <w:szCs w:val="28"/>
        </w:rPr>
        <w:t>3</w:t>
      </w:r>
      <w:r w:rsidR="00690470" w:rsidRPr="00016E0F">
        <w:rPr>
          <w:sz w:val="28"/>
          <w:szCs w:val="28"/>
        </w:rPr>
        <w:t>.1</w:t>
      </w:r>
      <w:r w:rsidR="00175EC3" w:rsidRPr="00016E0F">
        <w:rPr>
          <w:sz w:val="28"/>
          <w:szCs w:val="28"/>
        </w:rPr>
        <w:t xml:space="preserve"> </w:t>
      </w:r>
      <w:r w:rsidR="00690470" w:rsidRPr="00016E0F">
        <w:rPr>
          <w:sz w:val="28"/>
          <w:szCs w:val="28"/>
        </w:rPr>
        <w:t>котировочной документации</w:t>
      </w:r>
      <w:r w:rsidR="00690470" w:rsidRPr="00016E0F">
        <w:rPr>
          <w:i/>
          <w:sz w:val="28"/>
          <w:szCs w:val="28"/>
        </w:rPr>
        <w:t xml:space="preserve"> </w:t>
      </w:r>
    </w:p>
    <w:p w:rsidR="00690470" w:rsidRPr="00016E0F" w:rsidRDefault="00690470" w:rsidP="00690470">
      <w:pPr>
        <w:pStyle w:val="a5"/>
        <w:tabs>
          <w:tab w:val="left" w:pos="0"/>
        </w:tabs>
        <w:rPr>
          <w:i/>
          <w:sz w:val="28"/>
          <w:szCs w:val="28"/>
        </w:rPr>
      </w:pPr>
      <w:r w:rsidRPr="00016E0F">
        <w:rPr>
          <w:sz w:val="28"/>
          <w:szCs w:val="28"/>
        </w:rPr>
        <w:t xml:space="preserve">В подтверждение опыта </w:t>
      </w:r>
      <w:r w:rsidRPr="00560088">
        <w:rPr>
          <w:sz w:val="28"/>
          <w:szCs w:val="28"/>
        </w:rPr>
        <w:t xml:space="preserve">поставки </w:t>
      </w:r>
      <w:r w:rsidR="00CA246D" w:rsidRPr="00560088">
        <w:rPr>
          <w:sz w:val="28"/>
          <w:szCs w:val="28"/>
        </w:rPr>
        <w:t>серверного оборудования</w:t>
      </w:r>
      <w:r w:rsidR="00CA246D" w:rsidRPr="00CA246D">
        <w:rPr>
          <w:sz w:val="28"/>
          <w:szCs w:val="28"/>
        </w:rPr>
        <w:t xml:space="preserve"> </w:t>
      </w:r>
      <w:r w:rsidRPr="00CA246D">
        <w:rPr>
          <w:sz w:val="28"/>
          <w:szCs w:val="28"/>
        </w:rPr>
        <w:t>участник</w:t>
      </w:r>
      <w:r w:rsidRPr="00016E0F">
        <w:rPr>
          <w:sz w:val="28"/>
          <w:szCs w:val="28"/>
        </w:rPr>
        <w:t xml:space="preserve"> в составе заявки представляет:</w:t>
      </w:r>
    </w:p>
    <w:p w:rsidR="00690470" w:rsidRPr="00016E0F" w:rsidRDefault="00690470" w:rsidP="00690470">
      <w:pPr>
        <w:pStyle w:val="a5"/>
        <w:suppressAutoHyphens/>
        <w:rPr>
          <w:sz w:val="28"/>
          <w:szCs w:val="28"/>
        </w:rPr>
      </w:pPr>
      <w:r w:rsidRPr="00016E0F">
        <w:rPr>
          <w:sz w:val="28"/>
          <w:szCs w:val="28"/>
        </w:rPr>
        <w:t xml:space="preserve">- документ по форме приложения № 10 к котировочной документации о наличии опыта, указанного в пункте </w:t>
      </w:r>
      <w:r w:rsidR="00CF4B28" w:rsidRPr="00016E0F">
        <w:rPr>
          <w:sz w:val="28"/>
          <w:szCs w:val="28"/>
        </w:rPr>
        <w:t>2</w:t>
      </w:r>
      <w:r w:rsidRPr="00016E0F">
        <w:rPr>
          <w:sz w:val="28"/>
          <w:szCs w:val="28"/>
        </w:rPr>
        <w:t>.</w:t>
      </w:r>
      <w:r w:rsidR="00CA246D">
        <w:rPr>
          <w:sz w:val="28"/>
          <w:szCs w:val="28"/>
        </w:rPr>
        <w:t>1</w:t>
      </w:r>
      <w:r w:rsidR="00CA246D" w:rsidRPr="00016E0F">
        <w:rPr>
          <w:sz w:val="28"/>
          <w:szCs w:val="28"/>
        </w:rPr>
        <w:t xml:space="preserve"> </w:t>
      </w:r>
      <w:r w:rsidRPr="00016E0F">
        <w:rPr>
          <w:sz w:val="28"/>
          <w:szCs w:val="28"/>
        </w:rPr>
        <w:t>котировочной документации;</w:t>
      </w:r>
    </w:p>
    <w:p w:rsidR="00690470" w:rsidRPr="00016E0F" w:rsidRDefault="00690470" w:rsidP="00690470">
      <w:pPr>
        <w:pStyle w:val="a5"/>
        <w:suppressAutoHyphens/>
        <w:rPr>
          <w:sz w:val="28"/>
          <w:szCs w:val="28"/>
        </w:rPr>
      </w:pPr>
      <w:r w:rsidRPr="00016E0F">
        <w:rPr>
          <w:sz w:val="28"/>
          <w:szCs w:val="28"/>
        </w:rPr>
        <w:t>и</w:t>
      </w:r>
    </w:p>
    <w:p w:rsidR="00690470" w:rsidRPr="00016E0F" w:rsidRDefault="00690470" w:rsidP="00690470">
      <w:pPr>
        <w:pStyle w:val="a5"/>
        <w:suppressAutoHyphens/>
        <w:rPr>
          <w:sz w:val="28"/>
          <w:szCs w:val="28"/>
        </w:rPr>
      </w:pPr>
      <w:r w:rsidRPr="00016E0F">
        <w:rPr>
          <w:sz w:val="28"/>
          <w:szCs w:val="28"/>
        </w:rPr>
        <w:t>- накладные о поставке товаров;</w:t>
      </w:r>
    </w:p>
    <w:p w:rsidR="003D1306" w:rsidRPr="00E2337A" w:rsidRDefault="003D1306">
      <w:pPr>
        <w:pStyle w:val="a5"/>
        <w:tabs>
          <w:tab w:val="left" w:pos="0"/>
        </w:tabs>
        <w:rPr>
          <w:sz w:val="28"/>
          <w:szCs w:val="28"/>
        </w:rPr>
      </w:pPr>
      <w:r w:rsidRPr="00E2337A">
        <w:rPr>
          <w:sz w:val="28"/>
          <w:szCs w:val="28"/>
        </w:rPr>
        <w:t xml:space="preserve">Документы, перечисленные в </w:t>
      </w:r>
      <w:r w:rsidR="00CA246D" w:rsidRPr="00E2337A">
        <w:rPr>
          <w:sz w:val="28"/>
          <w:szCs w:val="28"/>
        </w:rPr>
        <w:t>пункт</w:t>
      </w:r>
      <w:r w:rsidR="00CA246D">
        <w:rPr>
          <w:sz w:val="28"/>
          <w:szCs w:val="28"/>
        </w:rPr>
        <w:t>е</w:t>
      </w:r>
      <w:r w:rsidR="00CA246D" w:rsidRPr="00E2337A">
        <w:rPr>
          <w:sz w:val="28"/>
          <w:szCs w:val="28"/>
        </w:rPr>
        <w:t xml:space="preserve"> </w:t>
      </w:r>
      <w:r w:rsidRPr="00E2337A">
        <w:rPr>
          <w:sz w:val="28"/>
          <w:szCs w:val="28"/>
        </w:rPr>
        <w:t>2.</w:t>
      </w:r>
      <w:r w:rsidR="00CA246D">
        <w:rPr>
          <w:sz w:val="28"/>
          <w:szCs w:val="28"/>
        </w:rPr>
        <w:t>1</w:t>
      </w:r>
      <w:r w:rsidR="00CA246D" w:rsidRPr="00E2337A">
        <w:rPr>
          <w:sz w:val="28"/>
          <w:szCs w:val="28"/>
        </w:rPr>
        <w:t xml:space="preserve"> </w:t>
      </w:r>
      <w:r w:rsidRPr="00E2337A">
        <w:rPr>
          <w:sz w:val="28"/>
          <w:szCs w:val="28"/>
        </w:rPr>
        <w:t>котировочной документации</w:t>
      </w:r>
      <w:r>
        <w:rPr>
          <w:sz w:val="28"/>
          <w:szCs w:val="28"/>
        </w:rPr>
        <w:t>,</w:t>
      </w:r>
      <w:r w:rsidRPr="00E2337A">
        <w:rPr>
          <w:sz w:val="28"/>
          <w:szCs w:val="28"/>
        </w:rPr>
        <w:t xml:space="preserve"> предоставляются</w:t>
      </w:r>
      <w:r w:rsidR="00CA246D">
        <w:rPr>
          <w:sz w:val="28"/>
          <w:szCs w:val="28"/>
        </w:rPr>
        <w:t xml:space="preserve"> в электронной форме.</w:t>
      </w:r>
    </w:p>
    <w:p w:rsidR="003D1306" w:rsidRDefault="003D1306" w:rsidP="003D1306">
      <w:pPr>
        <w:pStyle w:val="a5"/>
        <w:tabs>
          <w:tab w:val="left" w:pos="0"/>
        </w:tabs>
        <w:rPr>
          <w:rFonts w:eastAsia="Times New Roman"/>
          <w:i/>
          <w:sz w:val="28"/>
          <w:szCs w:val="28"/>
        </w:rPr>
      </w:pPr>
      <w:r w:rsidRPr="00E2337A">
        <w:rPr>
          <w:sz w:val="28"/>
          <w:szCs w:val="28"/>
        </w:rPr>
        <w:t xml:space="preserve">При представлении в электронной форме документы </w:t>
      </w:r>
      <w:r>
        <w:rPr>
          <w:sz w:val="28"/>
          <w:szCs w:val="28"/>
        </w:rPr>
        <w:t>должны</w:t>
      </w:r>
      <w:r w:rsidRPr="00E2337A">
        <w:rPr>
          <w:sz w:val="28"/>
          <w:szCs w:val="28"/>
        </w:rPr>
        <w:t xml:space="preserve"> быть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E2337A">
        <w:rPr>
          <w:sz w:val="28"/>
          <w:szCs w:val="28"/>
        </w:rPr>
        <w:t>.</w:t>
      </w:r>
      <w:r w:rsidRPr="00E2337A">
        <w:rPr>
          <w:rFonts w:eastAsia="Times New Roman"/>
          <w:i/>
          <w:sz w:val="28"/>
          <w:szCs w:val="28"/>
        </w:rPr>
        <w:t xml:space="preserve"> </w:t>
      </w:r>
    </w:p>
    <w:p w:rsidR="00CA246D" w:rsidRPr="00E2337A" w:rsidRDefault="00CA246D" w:rsidP="003D1306">
      <w:pPr>
        <w:pStyle w:val="a5"/>
        <w:tabs>
          <w:tab w:val="left" w:pos="0"/>
        </w:tabs>
        <w:rPr>
          <w:rFonts w:eastAsia="Times New Roman"/>
          <w:i/>
          <w:sz w:val="28"/>
          <w:szCs w:val="28"/>
        </w:rPr>
      </w:pPr>
    </w:p>
    <w:p w:rsidR="00690470" w:rsidRPr="00016E0F" w:rsidRDefault="00690470" w:rsidP="00CF4B28">
      <w:pPr>
        <w:pStyle w:val="2"/>
        <w:numPr>
          <w:ilvl w:val="0"/>
          <w:numId w:val="2"/>
        </w:numPr>
        <w:spacing w:before="0" w:after="0"/>
        <w:jc w:val="both"/>
        <w:rPr>
          <w:rFonts w:ascii="Times New Roman" w:hAnsi="Times New Roman" w:cs="Times New Roman"/>
          <w:i w:val="0"/>
        </w:rPr>
      </w:pPr>
      <w:r w:rsidRPr="00016E0F">
        <w:rPr>
          <w:rFonts w:ascii="Times New Roman" w:hAnsi="Times New Roman" w:cs="Times New Roman"/>
          <w:i w:val="0"/>
        </w:rPr>
        <w:t>Техническое задание</w:t>
      </w:r>
    </w:p>
    <w:p w:rsidR="00690470" w:rsidRPr="00016E0F" w:rsidRDefault="00690470" w:rsidP="00690470">
      <w:pPr>
        <w:rPr>
          <w:sz w:val="28"/>
          <w:szCs w:val="28"/>
        </w:rPr>
      </w:pPr>
    </w:p>
    <w:p w:rsidR="00690470" w:rsidRPr="00016E0F" w:rsidRDefault="00690470" w:rsidP="00560088">
      <w:pPr>
        <w:ind w:firstLine="709"/>
        <w:jc w:val="both"/>
        <w:rPr>
          <w:sz w:val="28"/>
          <w:szCs w:val="28"/>
        </w:rPr>
      </w:pPr>
      <w:r w:rsidRPr="00016E0F">
        <w:rPr>
          <w:sz w:val="28"/>
          <w:szCs w:val="28"/>
        </w:rPr>
        <w:t xml:space="preserve">В составе заявки участник должен представить техническое предложение, оформленное </w:t>
      </w:r>
      <w:r w:rsidR="00287FD9" w:rsidRPr="00560088">
        <w:rPr>
          <w:sz w:val="28"/>
          <w:szCs w:val="28"/>
        </w:rPr>
        <w:t>в свободной форме</w:t>
      </w:r>
      <w:r w:rsidR="00287FD9">
        <w:rPr>
          <w:i/>
          <w:sz w:val="28"/>
          <w:szCs w:val="28"/>
        </w:rPr>
        <w:t>,</w:t>
      </w:r>
      <w:r w:rsidRPr="00016E0F">
        <w:rPr>
          <w:i/>
          <w:sz w:val="28"/>
          <w:szCs w:val="28"/>
        </w:rPr>
        <w:t xml:space="preserve"> </w:t>
      </w:r>
      <w:r w:rsidRPr="00016E0F">
        <w:rPr>
          <w:sz w:val="28"/>
          <w:szCs w:val="28"/>
        </w:rPr>
        <w:t xml:space="preserve">заверенное подписью и печатью (при ее наличии) </w:t>
      </w:r>
      <w:r w:rsidR="003D1306">
        <w:rPr>
          <w:sz w:val="28"/>
          <w:szCs w:val="28"/>
        </w:rPr>
        <w:t xml:space="preserve"> </w:t>
      </w:r>
      <w:r w:rsidR="003D1306" w:rsidRPr="00016E0F">
        <w:rPr>
          <w:sz w:val="28"/>
          <w:szCs w:val="28"/>
        </w:rPr>
        <w:t>участник</w:t>
      </w:r>
      <w:r w:rsidR="003D1306">
        <w:rPr>
          <w:sz w:val="28"/>
          <w:szCs w:val="28"/>
        </w:rPr>
        <w:t>а</w:t>
      </w:r>
      <w:r w:rsidRPr="00016E0F">
        <w:rPr>
          <w:sz w:val="28"/>
          <w:szCs w:val="28"/>
        </w:rPr>
        <w:t>. В техническом предложении участника должны быть изложены все условия, соответствующие требованиям технического задания</w:t>
      </w:r>
      <w:r w:rsidR="00CA246D">
        <w:rPr>
          <w:sz w:val="28"/>
          <w:szCs w:val="28"/>
        </w:rPr>
        <w:t>.</w:t>
      </w:r>
    </w:p>
    <w:p w:rsidR="00690470" w:rsidRPr="00016E0F" w:rsidRDefault="00690470" w:rsidP="00690470">
      <w:pPr>
        <w:ind w:firstLine="709"/>
        <w:jc w:val="both"/>
        <w:rPr>
          <w:sz w:val="28"/>
          <w:szCs w:val="28"/>
        </w:rPr>
      </w:pPr>
      <w:r w:rsidRPr="00016E0F">
        <w:rPr>
          <w:sz w:val="28"/>
          <w:szCs w:val="28"/>
        </w:rPr>
        <w:t>При представлении в электронной форме документ должен быть сканирован с оригинала.</w:t>
      </w:r>
    </w:p>
    <w:p w:rsidR="00690470" w:rsidRPr="00016E0F" w:rsidRDefault="00690470" w:rsidP="00690470">
      <w:pPr>
        <w:ind w:firstLine="567"/>
        <w:rPr>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lastRenderedPageBreak/>
        <w:t>Номенклатура и объем товаров, работ, услуг и сведения о начальной (максимальной) цене договора и расходах участника</w:t>
      </w:r>
    </w:p>
    <w:p w:rsidR="00690470" w:rsidRPr="00016E0F" w:rsidRDefault="00690470" w:rsidP="00690470">
      <w:pPr>
        <w:rPr>
          <w:sz w:val="28"/>
          <w:szCs w:val="28"/>
        </w:rPr>
      </w:pPr>
    </w:p>
    <w:p w:rsidR="00690470" w:rsidRDefault="00CA246D" w:rsidP="00690470">
      <w:pPr>
        <w:jc w:val="both"/>
        <w:rPr>
          <w:sz w:val="28"/>
          <w:szCs w:val="28"/>
        </w:rPr>
      </w:pPr>
      <w:r w:rsidRPr="00560088">
        <w:rPr>
          <w:sz w:val="28"/>
          <w:szCs w:val="28"/>
        </w:rPr>
        <w:t xml:space="preserve">Перечень </w:t>
      </w:r>
      <w:r w:rsidR="00661A21">
        <w:rPr>
          <w:sz w:val="28"/>
          <w:szCs w:val="28"/>
        </w:rPr>
        <w:t xml:space="preserve">и характеристики </w:t>
      </w:r>
      <w:r w:rsidRPr="00560088">
        <w:rPr>
          <w:sz w:val="28"/>
          <w:szCs w:val="28"/>
        </w:rPr>
        <w:t>оборудования к поставке:</w:t>
      </w:r>
    </w:p>
    <w:p w:rsidR="00CA246D" w:rsidRDefault="00CA246D" w:rsidP="00CA246D"/>
    <w:p w:rsidR="00CA246D" w:rsidRPr="00544CB6" w:rsidRDefault="00CA246D" w:rsidP="00CA246D">
      <w:pPr>
        <w:rPr>
          <w:b/>
          <w:sz w:val="28"/>
          <w:szCs w:val="28"/>
        </w:rPr>
      </w:pPr>
      <w:r w:rsidRPr="00544CB6">
        <w:rPr>
          <w:b/>
          <w:sz w:val="28"/>
          <w:szCs w:val="28"/>
        </w:rPr>
        <w:t>Сервер 1  (</w:t>
      </w:r>
      <w:proofErr w:type="spellStart"/>
      <w:r w:rsidRPr="00544CB6">
        <w:rPr>
          <w:b/>
          <w:sz w:val="28"/>
          <w:szCs w:val="28"/>
        </w:rPr>
        <w:t>Dell</w:t>
      </w:r>
      <w:proofErr w:type="spellEnd"/>
      <w:r w:rsidRPr="00544CB6">
        <w:rPr>
          <w:b/>
          <w:sz w:val="28"/>
          <w:szCs w:val="28"/>
        </w:rPr>
        <w:t xml:space="preserve"> </w:t>
      </w:r>
      <w:proofErr w:type="spellStart"/>
      <w:r w:rsidRPr="00544CB6">
        <w:rPr>
          <w:b/>
          <w:sz w:val="28"/>
          <w:szCs w:val="28"/>
        </w:rPr>
        <w:t>PowerEdge</w:t>
      </w:r>
      <w:proofErr w:type="spellEnd"/>
      <w:r w:rsidRPr="00544CB6">
        <w:rPr>
          <w:b/>
          <w:sz w:val="28"/>
          <w:szCs w:val="28"/>
        </w:rPr>
        <w:t xml:space="preserve"> R430)</w:t>
      </w: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097"/>
      </w:tblGrid>
      <w:tr w:rsidR="00CA246D" w:rsidRPr="00943E5E" w:rsidTr="00560088">
        <w:trPr>
          <w:trHeight w:val="245"/>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Форм-фактор</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Стоечный сервер </w:t>
            </w:r>
            <w:r w:rsidRPr="00943E5E">
              <w:rPr>
                <w:rStyle w:val="23"/>
                <w:sz w:val="20"/>
                <w:szCs w:val="20"/>
                <w:lang w:val="en-US" w:eastAsia="en-US" w:bidi="en-US"/>
              </w:rPr>
              <w:t>1U</w:t>
            </w:r>
          </w:p>
        </w:tc>
      </w:tr>
      <w:tr w:rsidR="00CA246D" w:rsidRPr="00943E5E" w:rsidTr="00560088">
        <w:trPr>
          <w:trHeight w:val="1056"/>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Процессор</w:t>
            </w:r>
          </w:p>
        </w:tc>
        <w:tc>
          <w:tcPr>
            <w:tcW w:w="709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CA246D" w:rsidRPr="00943E5E" w:rsidRDefault="00CA246D"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CA246D" w:rsidRPr="00943E5E" w:rsidRDefault="00CA246D"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CA246D" w:rsidRPr="00943E5E" w:rsidRDefault="00CA246D"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CA246D" w:rsidRPr="0090682E" w:rsidRDefault="00CA246D" w:rsidP="00CF0420">
            <w:pPr>
              <w:spacing w:line="276" w:lineRule="auto"/>
              <w:rPr>
                <w:rStyle w:val="23"/>
                <w:sz w:val="20"/>
                <w:szCs w:val="20"/>
              </w:rPr>
            </w:pPr>
            <w:r w:rsidRPr="00943E5E">
              <w:rPr>
                <w:rStyle w:val="22"/>
                <w:sz w:val="20"/>
                <w:szCs w:val="20"/>
              </w:rPr>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CA246D" w:rsidRDefault="00CA246D" w:rsidP="00CF0420">
            <w:pPr>
              <w:spacing w:line="276" w:lineRule="auto"/>
              <w:rPr>
                <w:sz w:val="20"/>
                <w:szCs w:val="20"/>
              </w:rPr>
            </w:pPr>
            <w:r w:rsidRPr="00266CF0">
              <w:rPr>
                <w:b/>
                <w:sz w:val="20"/>
                <w:szCs w:val="20"/>
              </w:rPr>
              <w:t>Кэш-память</w:t>
            </w:r>
            <w:r w:rsidRPr="00266CF0">
              <w:rPr>
                <w:sz w:val="20"/>
                <w:szCs w:val="20"/>
              </w:rPr>
              <w:t>: 2,5 Мбайт на ядро</w:t>
            </w:r>
          </w:p>
          <w:p w:rsidR="00CA246D" w:rsidRPr="00266CF0" w:rsidRDefault="00CA246D" w:rsidP="00CF0420">
            <w:pPr>
              <w:spacing w:line="276" w:lineRule="auto"/>
              <w:rPr>
                <w:b/>
                <w:sz w:val="20"/>
                <w:szCs w:val="20"/>
              </w:rPr>
            </w:pPr>
            <w:r w:rsidRPr="00266CF0">
              <w:rPr>
                <w:b/>
                <w:sz w:val="20"/>
                <w:szCs w:val="20"/>
              </w:rPr>
              <w:t xml:space="preserve">Количество ядер: </w:t>
            </w:r>
            <w:r w:rsidRPr="00027FD5">
              <w:rPr>
                <w:sz w:val="20"/>
                <w:szCs w:val="20"/>
              </w:rPr>
              <w:t>10</w:t>
            </w:r>
          </w:p>
        </w:tc>
      </w:tr>
      <w:tr w:rsidR="00CA246D" w:rsidRPr="00943E5E" w:rsidTr="00560088">
        <w:trPr>
          <w:trHeight w:val="427"/>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Память</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CA246D" w:rsidRPr="00943E5E" w:rsidRDefault="00CA246D"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CA246D" w:rsidRPr="00943E5E" w:rsidRDefault="00CA246D"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CA246D" w:rsidRPr="00943E5E" w:rsidTr="00560088">
        <w:trPr>
          <w:trHeight w:val="384"/>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CA246D" w:rsidRPr="003D184A" w:rsidTr="00560088">
        <w:trPr>
          <w:trHeight w:val="67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Системы хранения данных</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Корпус</w:t>
            </w:r>
            <w:r>
              <w:rPr>
                <w:rStyle w:val="23"/>
                <w:sz w:val="20"/>
                <w:szCs w:val="20"/>
              </w:rPr>
              <w:t>,</w:t>
            </w:r>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CA246D" w:rsidRPr="00943E5E" w:rsidRDefault="00CA246D" w:rsidP="00CF0420">
            <w:pPr>
              <w:tabs>
                <w:tab w:val="left" w:pos="173"/>
              </w:tabs>
              <w:spacing w:line="276" w:lineRule="auto"/>
              <w:rPr>
                <w:rStyle w:val="23"/>
                <w:sz w:val="20"/>
                <w:szCs w:val="20"/>
              </w:rPr>
            </w:pPr>
            <w:r w:rsidRPr="00943E5E">
              <w:rPr>
                <w:rStyle w:val="23"/>
                <w:sz w:val="20"/>
                <w:szCs w:val="20"/>
              </w:rPr>
              <w:t>Установленные диски:</w:t>
            </w:r>
          </w:p>
          <w:p w:rsidR="00CA246D" w:rsidRPr="00943E5E" w:rsidRDefault="00CA246D"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300 Гб, SAS, 12 Гбит/с, 10 тыс. об./мин - 2 </w:t>
            </w:r>
            <w:proofErr w:type="spellStart"/>
            <w:proofErr w:type="gramStart"/>
            <w:r w:rsidRPr="00943E5E">
              <w:rPr>
                <w:sz w:val="20"/>
                <w:szCs w:val="20"/>
              </w:rPr>
              <w:t>шт</w:t>
            </w:r>
            <w:proofErr w:type="spellEnd"/>
            <w:proofErr w:type="gramEnd"/>
            <w:r w:rsidRPr="00943E5E">
              <w:rPr>
                <w:sz w:val="20"/>
                <w:szCs w:val="20"/>
              </w:rPr>
              <w:t>;</w:t>
            </w:r>
          </w:p>
          <w:p w:rsidR="00CA246D" w:rsidRPr="00943E5E" w:rsidRDefault="00CA246D" w:rsidP="00CF0420">
            <w:pPr>
              <w:tabs>
                <w:tab w:val="left" w:pos="173"/>
              </w:tabs>
              <w:spacing w:line="276" w:lineRule="auto"/>
              <w:rPr>
                <w:sz w:val="20"/>
                <w:szCs w:val="20"/>
                <w:lang w:val="en-US"/>
              </w:rPr>
            </w:pPr>
            <w:r w:rsidRPr="00943E5E">
              <w:rPr>
                <w:b/>
                <w:sz w:val="20"/>
                <w:szCs w:val="20"/>
              </w:rPr>
              <w:t>Твердотельный</w:t>
            </w:r>
            <w:r w:rsidRPr="00943E5E">
              <w:rPr>
                <w:b/>
                <w:sz w:val="20"/>
                <w:szCs w:val="20"/>
                <w:lang w:val="en-US"/>
              </w:rPr>
              <w:t xml:space="preserve"> </w:t>
            </w:r>
            <w:r w:rsidRPr="00943E5E">
              <w:rPr>
                <w:b/>
                <w:sz w:val="20"/>
                <w:szCs w:val="20"/>
              </w:rPr>
              <w:t>диск</w:t>
            </w:r>
            <w:r w:rsidRPr="00943E5E">
              <w:rPr>
                <w:sz w:val="20"/>
                <w:szCs w:val="20"/>
                <w:lang w:val="en-US"/>
              </w:rPr>
              <w:t xml:space="preserve"> Dell 960 </w:t>
            </w:r>
            <w:r w:rsidRPr="00943E5E">
              <w:rPr>
                <w:sz w:val="20"/>
                <w:szCs w:val="20"/>
              </w:rPr>
              <w:t>Гб</w:t>
            </w:r>
            <w:r w:rsidRPr="00943E5E">
              <w:rPr>
                <w:sz w:val="20"/>
                <w:szCs w:val="20"/>
                <w:lang w:val="en-US"/>
              </w:rPr>
              <w:t xml:space="preserve">, SAS, Read Intensive MLC 12 </w:t>
            </w:r>
            <w:r w:rsidRPr="00943E5E">
              <w:rPr>
                <w:sz w:val="20"/>
                <w:szCs w:val="20"/>
              </w:rPr>
              <w:t>Гбит</w:t>
            </w:r>
            <w:r w:rsidRPr="00943E5E">
              <w:rPr>
                <w:sz w:val="20"/>
                <w:szCs w:val="20"/>
                <w:lang w:val="en-US"/>
              </w:rPr>
              <w:t xml:space="preserve">/c - 4 </w:t>
            </w:r>
            <w:proofErr w:type="spellStart"/>
            <w:r w:rsidRPr="00943E5E">
              <w:rPr>
                <w:sz w:val="20"/>
                <w:szCs w:val="20"/>
              </w:rPr>
              <w:t>шт</w:t>
            </w:r>
            <w:proofErr w:type="spellEnd"/>
            <w:r w:rsidRPr="00943E5E">
              <w:rPr>
                <w:sz w:val="20"/>
                <w:szCs w:val="20"/>
                <w:lang w:val="en-US"/>
              </w:rPr>
              <w:t>.</w:t>
            </w:r>
          </w:p>
        </w:tc>
      </w:tr>
      <w:tr w:rsidR="00CA246D" w:rsidRPr="003D184A" w:rsidTr="00560088">
        <w:trPr>
          <w:trHeight w:val="40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lang w:val="en-US" w:eastAsia="en-US" w:bidi="en-US"/>
              </w:rPr>
              <w:t>RAID</w:t>
            </w:r>
            <w:r w:rsidRPr="00943E5E">
              <w:rPr>
                <w:rStyle w:val="22"/>
                <w:sz w:val="20"/>
                <w:szCs w:val="20"/>
              </w:rPr>
              <w:t>-контроллеры</w:t>
            </w:r>
          </w:p>
        </w:tc>
        <w:tc>
          <w:tcPr>
            <w:tcW w:w="7097" w:type="dxa"/>
            <w:shd w:val="clear" w:color="auto" w:fill="FFFFFF"/>
            <w:vAlign w:val="bottom"/>
          </w:tcPr>
          <w:p w:rsidR="00CA246D" w:rsidRPr="00943E5E" w:rsidRDefault="00CA246D"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CA246D" w:rsidRPr="00943E5E" w:rsidTr="00560088">
        <w:trPr>
          <w:trHeight w:val="398"/>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Сетевые подключения</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Блоки питания</w:t>
            </w:r>
          </w:p>
        </w:tc>
        <w:tc>
          <w:tcPr>
            <w:tcW w:w="709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CA246D" w:rsidRPr="00943E5E" w:rsidTr="00560088">
        <w:trPr>
          <w:trHeight w:val="1407"/>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Управление</w:t>
            </w:r>
          </w:p>
          <w:p w:rsidR="00CA246D" w:rsidRPr="00943E5E" w:rsidRDefault="00CA246D" w:rsidP="00CF0420">
            <w:pPr>
              <w:spacing w:line="276" w:lineRule="auto"/>
              <w:rPr>
                <w:sz w:val="20"/>
                <w:szCs w:val="20"/>
              </w:rPr>
            </w:pPr>
            <w:r w:rsidRPr="00943E5E">
              <w:rPr>
                <w:rStyle w:val="22"/>
                <w:sz w:val="20"/>
                <w:szCs w:val="20"/>
              </w:rPr>
              <w:t>системами</w:t>
            </w:r>
          </w:p>
        </w:tc>
        <w:tc>
          <w:tcPr>
            <w:tcW w:w="7097" w:type="dxa"/>
            <w:shd w:val="clear" w:color="auto" w:fill="FFFFFF"/>
            <w:vAlign w:val="bottom"/>
          </w:tcPr>
          <w:p w:rsidR="00CA246D" w:rsidRPr="00943E5E" w:rsidRDefault="00CA246D"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CA246D" w:rsidRPr="00943E5E" w:rsidRDefault="00CA246D"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CA246D" w:rsidRPr="00943E5E" w:rsidRDefault="00CA246D" w:rsidP="00CF0420">
            <w:pPr>
              <w:spacing w:line="276" w:lineRule="auto"/>
              <w:rPr>
                <w:rStyle w:val="22"/>
                <w:sz w:val="20"/>
                <w:szCs w:val="20"/>
              </w:rPr>
            </w:pPr>
            <w:r w:rsidRPr="00943E5E">
              <w:rPr>
                <w:rStyle w:val="22"/>
                <w:sz w:val="20"/>
                <w:szCs w:val="20"/>
              </w:rPr>
              <w:t>Удаленное управление:</w:t>
            </w:r>
          </w:p>
          <w:p w:rsidR="00CA246D" w:rsidRPr="00943E5E" w:rsidRDefault="00CA246D"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CA246D" w:rsidRPr="00943E5E" w:rsidTr="00560088">
        <w:trPr>
          <w:trHeight w:val="507"/>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09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CA246D" w:rsidRPr="00943E5E" w:rsidTr="00560088">
        <w:trPr>
          <w:trHeight w:val="415"/>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Лицевая панель</w:t>
            </w:r>
          </w:p>
        </w:tc>
        <w:tc>
          <w:tcPr>
            <w:tcW w:w="7097" w:type="dxa"/>
            <w:shd w:val="clear" w:color="auto" w:fill="FFFFFF"/>
            <w:vAlign w:val="bottom"/>
          </w:tcPr>
          <w:p w:rsidR="00CA246D" w:rsidRPr="00943E5E" w:rsidRDefault="00CA246D"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CA246D" w:rsidRPr="00943E5E" w:rsidTr="00560088">
        <w:trPr>
          <w:trHeight w:val="425"/>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Салазки для стойки</w:t>
            </w:r>
          </w:p>
        </w:tc>
        <w:tc>
          <w:tcPr>
            <w:tcW w:w="709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CA246D" w:rsidRPr="00943E5E" w:rsidTr="00560088">
        <w:trPr>
          <w:trHeight w:val="562"/>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Гарантия</w:t>
            </w:r>
          </w:p>
        </w:tc>
        <w:tc>
          <w:tcPr>
            <w:tcW w:w="7097" w:type="dxa"/>
            <w:shd w:val="clear" w:color="auto" w:fill="FFFFFF"/>
            <w:vAlign w:val="bottom"/>
          </w:tcPr>
          <w:p w:rsidR="008B48F0" w:rsidRDefault="00586054" w:rsidP="00A30C54">
            <w:pPr>
              <w:spacing w:line="276" w:lineRule="auto"/>
              <w:rPr>
                <w:rStyle w:val="23"/>
                <w:sz w:val="20"/>
                <w:szCs w:val="20"/>
                <w:lang w:eastAsia="en-US" w:bidi="en-US"/>
              </w:rPr>
            </w:pPr>
            <w:r>
              <w:rPr>
                <w:rStyle w:val="23"/>
                <w:sz w:val="20"/>
                <w:szCs w:val="20"/>
                <w:lang w:eastAsia="en-US" w:bidi="en-US"/>
              </w:rPr>
              <w:t xml:space="preserve">- </w:t>
            </w:r>
            <w:r w:rsidR="00A30C54">
              <w:rPr>
                <w:rStyle w:val="23"/>
                <w:sz w:val="20"/>
                <w:szCs w:val="20"/>
                <w:lang w:eastAsia="en-US" w:bidi="en-US"/>
              </w:rPr>
              <w:t>Гарантийное обслуживание на 3 года</w:t>
            </w:r>
          </w:p>
        </w:tc>
      </w:tr>
    </w:tbl>
    <w:p w:rsidR="00CA246D" w:rsidRPr="00943E5E" w:rsidRDefault="00CA246D" w:rsidP="00CA246D">
      <w:pPr>
        <w:rPr>
          <w:sz w:val="2"/>
          <w:szCs w:val="2"/>
        </w:rPr>
      </w:pPr>
    </w:p>
    <w:p w:rsidR="00CA246D" w:rsidRPr="00943E5E" w:rsidRDefault="00CA246D" w:rsidP="00CA246D">
      <w:pPr>
        <w:rPr>
          <w:sz w:val="2"/>
          <w:szCs w:val="2"/>
        </w:rPr>
      </w:pPr>
    </w:p>
    <w:p w:rsidR="00CA246D" w:rsidRPr="00943E5E" w:rsidRDefault="00CA246D" w:rsidP="00CA246D"/>
    <w:p w:rsidR="00CA246D" w:rsidRDefault="00CA246D" w:rsidP="00CA246D">
      <w:pPr>
        <w:rPr>
          <w:b/>
          <w:bCs/>
          <w:sz w:val="28"/>
          <w:szCs w:val="28"/>
        </w:rPr>
      </w:pPr>
    </w:p>
    <w:p w:rsidR="00CA246D" w:rsidRPr="00943E5E" w:rsidRDefault="00CA246D" w:rsidP="00CA246D">
      <w:pPr>
        <w:rPr>
          <w:b/>
          <w:bCs/>
          <w:sz w:val="28"/>
          <w:szCs w:val="28"/>
        </w:rPr>
      </w:pPr>
      <w:r w:rsidRPr="00943E5E">
        <w:rPr>
          <w:b/>
          <w:bCs/>
          <w:sz w:val="28"/>
          <w:szCs w:val="28"/>
        </w:rPr>
        <w:t>Сервер 2 (</w:t>
      </w:r>
      <w:r w:rsidRPr="00943E5E">
        <w:rPr>
          <w:b/>
          <w:bCs/>
          <w:sz w:val="28"/>
          <w:szCs w:val="28"/>
          <w:lang w:val="en-US"/>
        </w:rPr>
        <w:t>Dell</w:t>
      </w:r>
      <w:r w:rsidRPr="00943E5E">
        <w:rPr>
          <w:b/>
          <w:bCs/>
          <w:sz w:val="28"/>
          <w:szCs w:val="28"/>
        </w:rPr>
        <w:t xml:space="preserve"> </w:t>
      </w:r>
      <w:r w:rsidRPr="00943E5E">
        <w:rPr>
          <w:b/>
          <w:bCs/>
          <w:sz w:val="28"/>
          <w:szCs w:val="28"/>
          <w:lang w:val="en-US"/>
        </w:rPr>
        <w:t>PowerEdge</w:t>
      </w:r>
      <w:r w:rsidRPr="00943E5E">
        <w:rPr>
          <w:b/>
          <w:bCs/>
          <w:sz w:val="28"/>
          <w:szCs w:val="28"/>
        </w:rPr>
        <w:t xml:space="preserve"> </w:t>
      </w:r>
      <w:r w:rsidRPr="00943E5E">
        <w:rPr>
          <w:b/>
          <w:bCs/>
          <w:sz w:val="28"/>
          <w:szCs w:val="28"/>
          <w:lang w:val="en-US"/>
        </w:rPr>
        <w:t>R</w:t>
      </w:r>
      <w:r w:rsidRPr="00943E5E">
        <w:rPr>
          <w:b/>
          <w:bCs/>
          <w:sz w:val="28"/>
          <w:szCs w:val="28"/>
        </w:rPr>
        <w:t>430)</w:t>
      </w:r>
    </w:p>
    <w:tbl>
      <w:tblPr>
        <w:tblOverlap w:val="neve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087"/>
      </w:tblGrid>
      <w:tr w:rsidR="00CA246D" w:rsidRPr="00943E5E" w:rsidTr="00560088">
        <w:trPr>
          <w:trHeight w:val="245"/>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Форм-фактор</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Стоечный сервер </w:t>
            </w:r>
            <w:r w:rsidRPr="00943E5E">
              <w:rPr>
                <w:rStyle w:val="23"/>
                <w:sz w:val="20"/>
                <w:szCs w:val="20"/>
                <w:lang w:val="en-US" w:eastAsia="en-US" w:bidi="en-US"/>
              </w:rPr>
              <w:t>1U</w:t>
            </w:r>
          </w:p>
        </w:tc>
      </w:tr>
      <w:tr w:rsidR="00CA246D" w:rsidRPr="00943E5E" w:rsidTr="00560088">
        <w:trPr>
          <w:trHeight w:val="1056"/>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Процессор</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CA246D" w:rsidRPr="00943E5E" w:rsidRDefault="00CA246D"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CA246D" w:rsidRPr="00943E5E" w:rsidRDefault="00CA246D"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CA246D" w:rsidRPr="00943E5E" w:rsidRDefault="00CA246D"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CA246D" w:rsidRPr="00544CB6" w:rsidRDefault="00CA246D" w:rsidP="00CF0420">
            <w:pPr>
              <w:spacing w:line="276" w:lineRule="auto"/>
              <w:rPr>
                <w:rStyle w:val="23"/>
                <w:sz w:val="20"/>
                <w:szCs w:val="20"/>
              </w:rPr>
            </w:pPr>
            <w:r w:rsidRPr="00943E5E">
              <w:rPr>
                <w:rStyle w:val="22"/>
                <w:sz w:val="20"/>
                <w:szCs w:val="20"/>
              </w:rPr>
              <w:lastRenderedPageBreak/>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CA246D" w:rsidRDefault="00CA246D" w:rsidP="00CF0420">
            <w:pPr>
              <w:spacing w:line="276" w:lineRule="auto"/>
              <w:rPr>
                <w:sz w:val="20"/>
                <w:szCs w:val="20"/>
              </w:rPr>
            </w:pPr>
            <w:r w:rsidRPr="00266CF0">
              <w:rPr>
                <w:b/>
                <w:sz w:val="20"/>
                <w:szCs w:val="20"/>
              </w:rPr>
              <w:t>Кэш-память</w:t>
            </w:r>
            <w:r w:rsidRPr="00266CF0">
              <w:rPr>
                <w:sz w:val="20"/>
                <w:szCs w:val="20"/>
              </w:rPr>
              <w:t>: 2,5 Мбайт на ядро</w:t>
            </w:r>
          </w:p>
          <w:p w:rsidR="00CA246D" w:rsidRPr="00943E5E" w:rsidRDefault="00CA246D" w:rsidP="00CF0420">
            <w:pPr>
              <w:spacing w:line="276" w:lineRule="auto"/>
              <w:rPr>
                <w:sz w:val="20"/>
                <w:szCs w:val="20"/>
              </w:rPr>
            </w:pPr>
            <w:r w:rsidRPr="00266CF0">
              <w:rPr>
                <w:b/>
                <w:sz w:val="20"/>
                <w:szCs w:val="20"/>
              </w:rPr>
              <w:t xml:space="preserve">Количество ядер: </w:t>
            </w:r>
            <w:r w:rsidRPr="00027FD5">
              <w:rPr>
                <w:sz w:val="20"/>
                <w:szCs w:val="20"/>
              </w:rPr>
              <w:t>10</w:t>
            </w:r>
          </w:p>
        </w:tc>
      </w:tr>
      <w:tr w:rsidR="00CA246D" w:rsidRPr="00943E5E" w:rsidTr="00560088">
        <w:trPr>
          <w:trHeight w:val="427"/>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lastRenderedPageBreak/>
              <w:t>Память</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CA246D" w:rsidRPr="00943E5E" w:rsidRDefault="00CA246D"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CA246D" w:rsidRPr="00943E5E" w:rsidRDefault="00CA246D"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CA246D" w:rsidRPr="00943E5E" w:rsidTr="00560088">
        <w:trPr>
          <w:trHeight w:val="384"/>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CA246D" w:rsidRPr="00943E5E" w:rsidTr="00560088">
        <w:trPr>
          <w:trHeight w:val="67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Системы хранения данных</w:t>
            </w:r>
          </w:p>
        </w:tc>
        <w:tc>
          <w:tcPr>
            <w:tcW w:w="7087" w:type="dxa"/>
            <w:shd w:val="clear" w:color="auto" w:fill="FFFFFF"/>
            <w:vAlign w:val="bottom"/>
          </w:tcPr>
          <w:p w:rsidR="00CA246D" w:rsidRPr="00943E5E" w:rsidRDefault="00CA246D" w:rsidP="00CF0420">
            <w:pPr>
              <w:spacing w:line="276" w:lineRule="auto"/>
              <w:rPr>
                <w:sz w:val="20"/>
                <w:szCs w:val="20"/>
              </w:rPr>
            </w:pPr>
            <w:proofErr w:type="gramStart"/>
            <w:r w:rsidRPr="00943E5E">
              <w:rPr>
                <w:rStyle w:val="23"/>
                <w:sz w:val="20"/>
                <w:szCs w:val="20"/>
              </w:rPr>
              <w:t>Корпус</w:t>
            </w:r>
            <w:proofErr w:type="gramEnd"/>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CA246D" w:rsidRPr="00943E5E" w:rsidRDefault="00CA246D" w:rsidP="00CF0420">
            <w:pPr>
              <w:tabs>
                <w:tab w:val="left" w:pos="173"/>
              </w:tabs>
              <w:spacing w:line="276" w:lineRule="auto"/>
              <w:rPr>
                <w:rStyle w:val="23"/>
                <w:sz w:val="20"/>
                <w:szCs w:val="20"/>
              </w:rPr>
            </w:pPr>
            <w:r w:rsidRPr="00943E5E">
              <w:rPr>
                <w:rStyle w:val="23"/>
                <w:sz w:val="20"/>
                <w:szCs w:val="20"/>
              </w:rPr>
              <w:t>Установленные диски:</w:t>
            </w:r>
          </w:p>
          <w:p w:rsidR="00CA246D" w:rsidRPr="00943E5E" w:rsidRDefault="00CA246D"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300 Гб, SAS, 12 Гбит/с, 10 тыс. об./мин - 2 </w:t>
            </w:r>
            <w:proofErr w:type="spellStart"/>
            <w:proofErr w:type="gramStart"/>
            <w:r w:rsidRPr="00943E5E">
              <w:rPr>
                <w:sz w:val="20"/>
                <w:szCs w:val="20"/>
              </w:rPr>
              <w:t>шт</w:t>
            </w:r>
            <w:proofErr w:type="spellEnd"/>
            <w:proofErr w:type="gramEnd"/>
            <w:r w:rsidRPr="00943E5E">
              <w:rPr>
                <w:sz w:val="20"/>
                <w:szCs w:val="20"/>
              </w:rPr>
              <w:t>;</w:t>
            </w:r>
          </w:p>
          <w:p w:rsidR="00CA246D" w:rsidRPr="00943E5E" w:rsidRDefault="00CA246D" w:rsidP="00CF0420">
            <w:pPr>
              <w:tabs>
                <w:tab w:val="left" w:pos="173"/>
              </w:tabs>
              <w:spacing w:line="276" w:lineRule="auto"/>
              <w:rPr>
                <w:sz w:val="20"/>
                <w:szCs w:val="20"/>
              </w:rPr>
            </w:pPr>
            <w:r w:rsidRPr="00943E5E">
              <w:rPr>
                <w:b/>
                <w:sz w:val="20"/>
                <w:szCs w:val="20"/>
              </w:rPr>
              <w:t>Твердотельный диск</w:t>
            </w:r>
            <w:r w:rsidRPr="00943E5E">
              <w:rPr>
                <w:sz w:val="20"/>
                <w:szCs w:val="20"/>
              </w:rPr>
              <w:t xml:space="preserve"> </w:t>
            </w:r>
            <w:r w:rsidRPr="00943E5E">
              <w:rPr>
                <w:sz w:val="20"/>
                <w:szCs w:val="20"/>
                <w:lang w:val="en-US"/>
              </w:rPr>
              <w:t>Dell</w:t>
            </w:r>
            <w:r w:rsidRPr="00943E5E">
              <w:rPr>
                <w:sz w:val="20"/>
                <w:szCs w:val="20"/>
              </w:rPr>
              <w:t xml:space="preserve"> 480 Гб, </w:t>
            </w:r>
            <w:r w:rsidRPr="00943E5E">
              <w:rPr>
                <w:sz w:val="20"/>
                <w:szCs w:val="20"/>
                <w:lang w:val="en-US"/>
              </w:rPr>
              <w:t>SATA</w:t>
            </w:r>
            <w:r w:rsidRPr="00943E5E">
              <w:rPr>
                <w:sz w:val="20"/>
                <w:szCs w:val="20"/>
              </w:rPr>
              <w:t xml:space="preserve">, </w:t>
            </w:r>
            <w:r w:rsidRPr="00943E5E">
              <w:rPr>
                <w:sz w:val="20"/>
                <w:szCs w:val="20"/>
                <w:lang w:val="en-US"/>
              </w:rPr>
              <w:t>Read</w:t>
            </w:r>
            <w:r w:rsidRPr="00943E5E">
              <w:rPr>
                <w:sz w:val="20"/>
                <w:szCs w:val="20"/>
              </w:rPr>
              <w:t xml:space="preserve"> </w:t>
            </w:r>
            <w:r w:rsidRPr="00943E5E">
              <w:rPr>
                <w:sz w:val="20"/>
                <w:szCs w:val="20"/>
                <w:lang w:val="en-US"/>
              </w:rPr>
              <w:t>Intensive</w:t>
            </w:r>
            <w:r w:rsidRPr="00943E5E">
              <w:rPr>
                <w:sz w:val="20"/>
                <w:szCs w:val="20"/>
              </w:rPr>
              <w:t xml:space="preserve"> </w:t>
            </w:r>
            <w:r w:rsidRPr="00943E5E">
              <w:rPr>
                <w:sz w:val="20"/>
                <w:szCs w:val="20"/>
                <w:lang w:val="en-US"/>
              </w:rPr>
              <w:t>MLC</w:t>
            </w:r>
            <w:r w:rsidRPr="00943E5E">
              <w:rPr>
                <w:sz w:val="20"/>
                <w:szCs w:val="20"/>
              </w:rPr>
              <w:t xml:space="preserve"> 6 Гбит/</w:t>
            </w:r>
            <w:r w:rsidRPr="00943E5E">
              <w:rPr>
                <w:sz w:val="20"/>
                <w:szCs w:val="20"/>
                <w:lang w:val="en-US"/>
              </w:rPr>
              <w:t>c</w:t>
            </w:r>
            <w:r w:rsidRPr="00943E5E">
              <w:rPr>
                <w:sz w:val="20"/>
                <w:szCs w:val="20"/>
              </w:rPr>
              <w:t xml:space="preserve"> - 4 шт.</w:t>
            </w:r>
          </w:p>
        </w:tc>
      </w:tr>
      <w:tr w:rsidR="00CA246D" w:rsidRPr="003D184A" w:rsidTr="00560088">
        <w:trPr>
          <w:trHeight w:val="40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lang w:val="en-US" w:eastAsia="en-US" w:bidi="en-US"/>
              </w:rPr>
              <w:t>RAID</w:t>
            </w:r>
            <w:r w:rsidRPr="00943E5E">
              <w:rPr>
                <w:rStyle w:val="22"/>
                <w:sz w:val="20"/>
                <w:szCs w:val="20"/>
              </w:rPr>
              <w:t>-контроллеры</w:t>
            </w:r>
          </w:p>
        </w:tc>
        <w:tc>
          <w:tcPr>
            <w:tcW w:w="7087" w:type="dxa"/>
            <w:shd w:val="clear" w:color="auto" w:fill="FFFFFF"/>
            <w:vAlign w:val="bottom"/>
          </w:tcPr>
          <w:p w:rsidR="00CA246D" w:rsidRPr="00943E5E" w:rsidRDefault="00CA246D"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CA246D" w:rsidRPr="00943E5E" w:rsidTr="00560088">
        <w:trPr>
          <w:trHeight w:val="398"/>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Сетевые подключения</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Блоки питания</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CA246D" w:rsidRPr="00943E5E" w:rsidTr="00560088">
        <w:trPr>
          <w:trHeight w:val="1435"/>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Управление</w:t>
            </w:r>
          </w:p>
          <w:p w:rsidR="00CA246D" w:rsidRPr="00943E5E" w:rsidRDefault="00CA246D" w:rsidP="00CF0420">
            <w:pPr>
              <w:spacing w:line="276" w:lineRule="auto"/>
              <w:rPr>
                <w:sz w:val="20"/>
                <w:szCs w:val="20"/>
              </w:rPr>
            </w:pPr>
            <w:r w:rsidRPr="00943E5E">
              <w:rPr>
                <w:rStyle w:val="22"/>
                <w:sz w:val="20"/>
                <w:szCs w:val="20"/>
              </w:rPr>
              <w:t>системами</w:t>
            </w:r>
          </w:p>
        </w:tc>
        <w:tc>
          <w:tcPr>
            <w:tcW w:w="7087" w:type="dxa"/>
            <w:shd w:val="clear" w:color="auto" w:fill="FFFFFF"/>
            <w:vAlign w:val="bottom"/>
          </w:tcPr>
          <w:p w:rsidR="00CA246D" w:rsidRPr="00943E5E" w:rsidRDefault="00CA246D"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CA246D" w:rsidRPr="00943E5E" w:rsidRDefault="00CA246D"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CA246D" w:rsidRPr="00943E5E" w:rsidRDefault="00CA246D" w:rsidP="00CF0420">
            <w:pPr>
              <w:spacing w:line="276" w:lineRule="auto"/>
              <w:rPr>
                <w:rStyle w:val="22"/>
                <w:sz w:val="20"/>
                <w:szCs w:val="20"/>
              </w:rPr>
            </w:pPr>
            <w:r w:rsidRPr="00943E5E">
              <w:rPr>
                <w:rStyle w:val="22"/>
                <w:sz w:val="20"/>
                <w:szCs w:val="20"/>
              </w:rPr>
              <w:t>Удаленное управление:</w:t>
            </w:r>
          </w:p>
          <w:p w:rsidR="00CA246D" w:rsidRPr="00943E5E" w:rsidRDefault="00CA246D"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CA246D" w:rsidRPr="00943E5E" w:rsidTr="00560088">
        <w:trPr>
          <w:trHeight w:val="507"/>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CA246D" w:rsidRPr="00943E5E" w:rsidTr="00560088">
        <w:trPr>
          <w:trHeight w:val="415"/>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Лицевая панель</w:t>
            </w:r>
          </w:p>
        </w:tc>
        <w:tc>
          <w:tcPr>
            <w:tcW w:w="7087" w:type="dxa"/>
            <w:shd w:val="clear" w:color="auto" w:fill="FFFFFF"/>
            <w:vAlign w:val="bottom"/>
          </w:tcPr>
          <w:p w:rsidR="00CA246D" w:rsidRPr="00943E5E" w:rsidRDefault="00CA246D"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CA246D" w:rsidRPr="00943E5E" w:rsidTr="00560088">
        <w:trPr>
          <w:trHeight w:val="413"/>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Салазки для стойки</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CA246D" w:rsidRPr="00943E5E" w:rsidTr="00560088">
        <w:trPr>
          <w:trHeight w:val="562"/>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Гарантия</w:t>
            </w:r>
          </w:p>
        </w:tc>
        <w:tc>
          <w:tcPr>
            <w:tcW w:w="7087" w:type="dxa"/>
            <w:shd w:val="clear" w:color="auto" w:fill="FFFFFF"/>
            <w:vAlign w:val="bottom"/>
          </w:tcPr>
          <w:p w:rsidR="00CA246D" w:rsidRPr="00943E5E" w:rsidRDefault="00A30C54" w:rsidP="00CF0420">
            <w:pPr>
              <w:spacing w:line="276" w:lineRule="auto"/>
              <w:rPr>
                <w:rStyle w:val="23"/>
                <w:sz w:val="20"/>
                <w:szCs w:val="20"/>
                <w:lang w:eastAsia="en-US" w:bidi="en-US"/>
              </w:rPr>
            </w:pPr>
            <w:r>
              <w:rPr>
                <w:rStyle w:val="23"/>
                <w:sz w:val="20"/>
                <w:szCs w:val="20"/>
                <w:lang w:eastAsia="en-US" w:bidi="en-US"/>
              </w:rPr>
              <w:t>Гарантийное обслуживание на 3 года</w:t>
            </w:r>
          </w:p>
        </w:tc>
      </w:tr>
    </w:tbl>
    <w:p w:rsidR="00CA246D" w:rsidRPr="00943E5E" w:rsidRDefault="00CA246D" w:rsidP="00CA246D">
      <w:pPr>
        <w:rPr>
          <w:b/>
          <w:bCs/>
          <w:sz w:val="28"/>
          <w:szCs w:val="28"/>
        </w:rPr>
      </w:pPr>
    </w:p>
    <w:p w:rsidR="00CA246D" w:rsidRPr="00943E5E" w:rsidRDefault="00CA246D" w:rsidP="00CA246D">
      <w:pPr>
        <w:rPr>
          <w:b/>
          <w:bCs/>
          <w:sz w:val="28"/>
          <w:szCs w:val="28"/>
        </w:rPr>
      </w:pPr>
    </w:p>
    <w:p w:rsidR="00CA246D" w:rsidRPr="00943E5E" w:rsidRDefault="00CA246D" w:rsidP="00CA246D">
      <w:pPr>
        <w:rPr>
          <w:b/>
          <w:bCs/>
          <w:sz w:val="28"/>
          <w:szCs w:val="28"/>
          <w:lang w:val="en-US"/>
        </w:rPr>
      </w:pPr>
      <w:r w:rsidRPr="00943E5E">
        <w:rPr>
          <w:b/>
          <w:bCs/>
          <w:sz w:val="28"/>
          <w:szCs w:val="28"/>
        </w:rPr>
        <w:t>Сервер</w:t>
      </w:r>
      <w:r w:rsidRPr="00943E5E">
        <w:rPr>
          <w:b/>
          <w:bCs/>
          <w:sz w:val="28"/>
          <w:szCs w:val="28"/>
          <w:lang w:val="en-US"/>
        </w:rPr>
        <w:t xml:space="preserve"> </w:t>
      </w:r>
      <w:r w:rsidRPr="00943E5E">
        <w:rPr>
          <w:b/>
          <w:bCs/>
          <w:sz w:val="28"/>
          <w:szCs w:val="28"/>
        </w:rPr>
        <w:t>3</w:t>
      </w:r>
      <w:r w:rsidRPr="00943E5E">
        <w:rPr>
          <w:b/>
          <w:bCs/>
          <w:sz w:val="28"/>
          <w:szCs w:val="28"/>
          <w:lang w:val="en-US"/>
        </w:rPr>
        <w:t xml:space="preserve"> (Dell PowerEdge R</w:t>
      </w:r>
      <w:r w:rsidRPr="00943E5E">
        <w:rPr>
          <w:b/>
          <w:bCs/>
          <w:sz w:val="28"/>
          <w:szCs w:val="28"/>
        </w:rPr>
        <w:t>4</w:t>
      </w:r>
      <w:r w:rsidRPr="00943E5E">
        <w:rPr>
          <w:b/>
          <w:bCs/>
          <w:sz w:val="28"/>
          <w:szCs w:val="28"/>
          <w:lang w:val="en-US"/>
        </w:rPr>
        <w:t>30)</w:t>
      </w:r>
    </w:p>
    <w:tbl>
      <w:tblPr>
        <w:tblOverlap w:val="neve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087"/>
      </w:tblGrid>
      <w:tr w:rsidR="00CA246D" w:rsidRPr="00943E5E" w:rsidTr="00560088">
        <w:trPr>
          <w:trHeight w:val="245"/>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Форм-фактор</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Стоечный сервер </w:t>
            </w:r>
            <w:r w:rsidRPr="00943E5E">
              <w:rPr>
                <w:rStyle w:val="23"/>
                <w:sz w:val="20"/>
                <w:szCs w:val="20"/>
                <w:lang w:val="en-US" w:eastAsia="en-US" w:bidi="en-US"/>
              </w:rPr>
              <w:t>1U</w:t>
            </w:r>
          </w:p>
        </w:tc>
      </w:tr>
      <w:tr w:rsidR="00CA246D" w:rsidRPr="00943E5E" w:rsidTr="00560088">
        <w:trPr>
          <w:trHeight w:val="1056"/>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Процессор</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CA246D" w:rsidRPr="00943E5E" w:rsidRDefault="00CA246D"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CA246D" w:rsidRPr="00943E5E" w:rsidRDefault="00CA246D"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CA246D" w:rsidRPr="00943E5E" w:rsidRDefault="00CA246D"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CA246D" w:rsidRPr="00544CB6" w:rsidRDefault="00CA246D" w:rsidP="00CF0420">
            <w:pPr>
              <w:spacing w:line="276" w:lineRule="auto"/>
              <w:rPr>
                <w:rStyle w:val="23"/>
                <w:sz w:val="20"/>
                <w:szCs w:val="20"/>
              </w:rPr>
            </w:pPr>
            <w:r w:rsidRPr="00943E5E">
              <w:rPr>
                <w:rStyle w:val="22"/>
                <w:sz w:val="20"/>
                <w:szCs w:val="20"/>
              </w:rPr>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CA246D" w:rsidRDefault="00CA246D" w:rsidP="00CF0420">
            <w:pPr>
              <w:spacing w:line="276" w:lineRule="auto"/>
              <w:rPr>
                <w:sz w:val="20"/>
                <w:szCs w:val="20"/>
              </w:rPr>
            </w:pPr>
            <w:r w:rsidRPr="00266CF0">
              <w:rPr>
                <w:b/>
                <w:sz w:val="20"/>
                <w:szCs w:val="20"/>
              </w:rPr>
              <w:t>Кэш-память</w:t>
            </w:r>
            <w:r w:rsidRPr="00266CF0">
              <w:rPr>
                <w:sz w:val="20"/>
                <w:szCs w:val="20"/>
              </w:rPr>
              <w:t>: 2,5 Мбайт на ядро</w:t>
            </w:r>
          </w:p>
          <w:p w:rsidR="00CA246D" w:rsidRPr="00943E5E" w:rsidRDefault="00CA246D" w:rsidP="00CF0420">
            <w:pPr>
              <w:spacing w:line="276" w:lineRule="auto"/>
              <w:rPr>
                <w:sz w:val="20"/>
                <w:szCs w:val="20"/>
              </w:rPr>
            </w:pPr>
            <w:r w:rsidRPr="00266CF0">
              <w:rPr>
                <w:b/>
                <w:sz w:val="20"/>
                <w:szCs w:val="20"/>
              </w:rPr>
              <w:t xml:space="preserve">Количество ядер: </w:t>
            </w:r>
            <w:r w:rsidRPr="00027FD5">
              <w:rPr>
                <w:sz w:val="20"/>
                <w:szCs w:val="20"/>
              </w:rPr>
              <w:t>10</w:t>
            </w:r>
          </w:p>
        </w:tc>
      </w:tr>
      <w:tr w:rsidR="00CA246D" w:rsidRPr="00943E5E" w:rsidTr="00560088">
        <w:trPr>
          <w:trHeight w:val="427"/>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Память</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CA246D" w:rsidRPr="00943E5E" w:rsidRDefault="00CA246D"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CA246D" w:rsidRPr="00943E5E" w:rsidRDefault="00CA246D"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CA246D" w:rsidRPr="00943E5E" w:rsidTr="00560088">
        <w:trPr>
          <w:trHeight w:val="384"/>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CA246D" w:rsidRPr="00943E5E" w:rsidTr="00560088">
        <w:trPr>
          <w:trHeight w:val="67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Системы хранения данных</w:t>
            </w:r>
          </w:p>
        </w:tc>
        <w:tc>
          <w:tcPr>
            <w:tcW w:w="7087" w:type="dxa"/>
            <w:shd w:val="clear" w:color="auto" w:fill="FFFFFF"/>
            <w:vAlign w:val="bottom"/>
          </w:tcPr>
          <w:p w:rsidR="00CA246D" w:rsidRPr="00943E5E" w:rsidRDefault="00CA246D" w:rsidP="00CF0420">
            <w:pPr>
              <w:spacing w:line="276" w:lineRule="auto"/>
              <w:rPr>
                <w:sz w:val="20"/>
                <w:szCs w:val="20"/>
              </w:rPr>
            </w:pPr>
            <w:proofErr w:type="gramStart"/>
            <w:r w:rsidRPr="00943E5E">
              <w:rPr>
                <w:rStyle w:val="23"/>
                <w:sz w:val="20"/>
                <w:szCs w:val="20"/>
              </w:rPr>
              <w:t>Корпус</w:t>
            </w:r>
            <w:proofErr w:type="gramEnd"/>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CA246D" w:rsidRPr="00943E5E" w:rsidRDefault="00CA246D" w:rsidP="00CF0420">
            <w:pPr>
              <w:tabs>
                <w:tab w:val="left" w:pos="173"/>
              </w:tabs>
              <w:spacing w:line="276" w:lineRule="auto"/>
              <w:rPr>
                <w:rStyle w:val="23"/>
                <w:sz w:val="20"/>
                <w:szCs w:val="20"/>
              </w:rPr>
            </w:pPr>
            <w:r w:rsidRPr="00943E5E">
              <w:rPr>
                <w:rStyle w:val="23"/>
                <w:sz w:val="20"/>
                <w:szCs w:val="20"/>
              </w:rPr>
              <w:t>Установленные диски:</w:t>
            </w:r>
          </w:p>
          <w:p w:rsidR="00CA246D" w:rsidRPr="00943E5E" w:rsidRDefault="00CA246D"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600 Гб, SAS, 12 Гбит/с, 15000 об</w:t>
            </w:r>
            <w:proofErr w:type="gramStart"/>
            <w:r w:rsidRPr="00943E5E">
              <w:rPr>
                <w:sz w:val="20"/>
                <w:szCs w:val="20"/>
              </w:rPr>
              <w:t>.</w:t>
            </w:r>
            <w:proofErr w:type="gramEnd"/>
            <w:r w:rsidRPr="00943E5E">
              <w:rPr>
                <w:sz w:val="20"/>
                <w:szCs w:val="20"/>
              </w:rPr>
              <w:t>/</w:t>
            </w:r>
            <w:proofErr w:type="gramStart"/>
            <w:r w:rsidRPr="00943E5E">
              <w:rPr>
                <w:sz w:val="20"/>
                <w:szCs w:val="20"/>
              </w:rPr>
              <w:t>м</w:t>
            </w:r>
            <w:proofErr w:type="gramEnd"/>
            <w:r w:rsidRPr="00943E5E">
              <w:rPr>
                <w:sz w:val="20"/>
                <w:szCs w:val="20"/>
              </w:rPr>
              <w:t xml:space="preserve">ин </w:t>
            </w:r>
            <w:r w:rsidR="00586054">
              <w:rPr>
                <w:sz w:val="20"/>
                <w:szCs w:val="20"/>
              </w:rPr>
              <w:t xml:space="preserve">- </w:t>
            </w:r>
            <w:r w:rsidRPr="00943E5E">
              <w:rPr>
                <w:sz w:val="20"/>
                <w:szCs w:val="20"/>
              </w:rPr>
              <w:t>6 шт.;</w:t>
            </w:r>
          </w:p>
          <w:p w:rsidR="00CA246D" w:rsidRPr="00943E5E" w:rsidRDefault="00CA246D" w:rsidP="00CF0420">
            <w:pPr>
              <w:tabs>
                <w:tab w:val="left" w:pos="173"/>
              </w:tabs>
              <w:spacing w:line="276" w:lineRule="auto"/>
              <w:rPr>
                <w:sz w:val="20"/>
                <w:szCs w:val="20"/>
              </w:rPr>
            </w:pPr>
            <w:r w:rsidRPr="00943E5E">
              <w:rPr>
                <w:b/>
                <w:sz w:val="20"/>
                <w:szCs w:val="20"/>
              </w:rPr>
              <w:t>Твердотельный диск</w:t>
            </w:r>
            <w:r w:rsidRPr="00943E5E">
              <w:rPr>
                <w:sz w:val="20"/>
                <w:szCs w:val="20"/>
              </w:rPr>
              <w:t xml:space="preserve"> </w:t>
            </w:r>
            <w:r w:rsidRPr="00943E5E">
              <w:rPr>
                <w:sz w:val="20"/>
                <w:szCs w:val="20"/>
                <w:lang w:val="en-US"/>
              </w:rPr>
              <w:t>Dell</w:t>
            </w:r>
            <w:r w:rsidRPr="00943E5E">
              <w:rPr>
                <w:sz w:val="20"/>
                <w:szCs w:val="20"/>
              </w:rPr>
              <w:t xml:space="preserve"> 200 Гб, SATA, </w:t>
            </w:r>
            <w:proofErr w:type="spellStart"/>
            <w:r w:rsidRPr="00943E5E">
              <w:rPr>
                <w:sz w:val="20"/>
                <w:szCs w:val="20"/>
              </w:rPr>
              <w:t>Read</w:t>
            </w:r>
            <w:proofErr w:type="spellEnd"/>
            <w:r w:rsidRPr="00943E5E">
              <w:rPr>
                <w:sz w:val="20"/>
                <w:szCs w:val="20"/>
              </w:rPr>
              <w:t xml:space="preserve"> </w:t>
            </w:r>
            <w:proofErr w:type="spellStart"/>
            <w:r w:rsidRPr="00943E5E">
              <w:rPr>
                <w:sz w:val="20"/>
                <w:szCs w:val="20"/>
              </w:rPr>
              <w:t>Intensive</w:t>
            </w:r>
            <w:proofErr w:type="spellEnd"/>
            <w:r w:rsidRPr="00943E5E">
              <w:rPr>
                <w:sz w:val="20"/>
                <w:szCs w:val="20"/>
              </w:rPr>
              <w:t xml:space="preserve"> MLC 6 Гбит/c - 2 шт.</w:t>
            </w:r>
          </w:p>
        </w:tc>
      </w:tr>
      <w:tr w:rsidR="00CA246D" w:rsidRPr="003D184A" w:rsidTr="00560088">
        <w:trPr>
          <w:trHeight w:val="403"/>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lang w:val="en-US" w:eastAsia="en-US" w:bidi="en-US"/>
              </w:rPr>
              <w:lastRenderedPageBreak/>
              <w:t>RAID</w:t>
            </w:r>
            <w:r w:rsidRPr="00943E5E">
              <w:rPr>
                <w:rStyle w:val="22"/>
                <w:sz w:val="20"/>
                <w:szCs w:val="20"/>
              </w:rPr>
              <w:t>-контроллеры</w:t>
            </w:r>
          </w:p>
        </w:tc>
        <w:tc>
          <w:tcPr>
            <w:tcW w:w="7087" w:type="dxa"/>
            <w:shd w:val="clear" w:color="auto" w:fill="FFFFFF"/>
            <w:vAlign w:val="bottom"/>
          </w:tcPr>
          <w:p w:rsidR="00CA246D" w:rsidRPr="00943E5E" w:rsidRDefault="00CA246D"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CA246D" w:rsidRPr="00943E5E" w:rsidTr="00560088">
        <w:trPr>
          <w:trHeight w:val="398"/>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Сетевые подключения</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CA246D" w:rsidRPr="00943E5E" w:rsidTr="00560088">
        <w:trPr>
          <w:trHeight w:val="221"/>
        </w:trPr>
        <w:tc>
          <w:tcPr>
            <w:tcW w:w="2127" w:type="dxa"/>
            <w:shd w:val="clear" w:color="auto" w:fill="FFFFFF"/>
            <w:vAlign w:val="bottom"/>
          </w:tcPr>
          <w:p w:rsidR="00CA246D" w:rsidRPr="00943E5E" w:rsidRDefault="00CA246D" w:rsidP="00CF0420">
            <w:pPr>
              <w:spacing w:line="276" w:lineRule="auto"/>
              <w:rPr>
                <w:sz w:val="20"/>
                <w:szCs w:val="20"/>
              </w:rPr>
            </w:pPr>
            <w:r w:rsidRPr="00943E5E">
              <w:rPr>
                <w:rStyle w:val="22"/>
                <w:sz w:val="20"/>
                <w:szCs w:val="20"/>
              </w:rPr>
              <w:t>Блоки питания</w:t>
            </w:r>
          </w:p>
        </w:tc>
        <w:tc>
          <w:tcPr>
            <w:tcW w:w="7087" w:type="dxa"/>
            <w:shd w:val="clear" w:color="auto" w:fill="FFFFFF"/>
            <w:vAlign w:val="bottom"/>
          </w:tcPr>
          <w:p w:rsidR="00CA246D" w:rsidRPr="00943E5E" w:rsidRDefault="00CA246D"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CA246D" w:rsidRPr="00943E5E" w:rsidTr="00560088">
        <w:trPr>
          <w:trHeight w:val="1550"/>
        </w:trPr>
        <w:tc>
          <w:tcPr>
            <w:tcW w:w="2127" w:type="dxa"/>
            <w:shd w:val="clear" w:color="auto" w:fill="FFFFFF"/>
            <w:vAlign w:val="center"/>
          </w:tcPr>
          <w:p w:rsidR="00CA246D" w:rsidRPr="00943E5E" w:rsidRDefault="00CA246D" w:rsidP="00CF0420">
            <w:pPr>
              <w:spacing w:line="276" w:lineRule="auto"/>
              <w:rPr>
                <w:sz w:val="20"/>
                <w:szCs w:val="20"/>
              </w:rPr>
            </w:pPr>
            <w:r w:rsidRPr="00943E5E">
              <w:rPr>
                <w:rStyle w:val="22"/>
                <w:sz w:val="20"/>
                <w:szCs w:val="20"/>
              </w:rPr>
              <w:t>Управление</w:t>
            </w:r>
          </w:p>
          <w:p w:rsidR="00CA246D" w:rsidRPr="00943E5E" w:rsidRDefault="00CA246D" w:rsidP="00CF0420">
            <w:pPr>
              <w:spacing w:line="276" w:lineRule="auto"/>
              <w:rPr>
                <w:sz w:val="20"/>
                <w:szCs w:val="20"/>
              </w:rPr>
            </w:pPr>
            <w:r w:rsidRPr="00943E5E">
              <w:rPr>
                <w:rStyle w:val="22"/>
                <w:sz w:val="20"/>
                <w:szCs w:val="20"/>
              </w:rPr>
              <w:t>системами</w:t>
            </w:r>
          </w:p>
        </w:tc>
        <w:tc>
          <w:tcPr>
            <w:tcW w:w="7087" w:type="dxa"/>
            <w:shd w:val="clear" w:color="auto" w:fill="FFFFFF"/>
            <w:vAlign w:val="bottom"/>
          </w:tcPr>
          <w:p w:rsidR="00CA246D" w:rsidRPr="00943E5E" w:rsidRDefault="00CA246D"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CA246D" w:rsidRPr="00943E5E" w:rsidRDefault="00CA246D"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CA246D" w:rsidRPr="00943E5E" w:rsidRDefault="00CA246D" w:rsidP="00CF0420">
            <w:pPr>
              <w:spacing w:line="276" w:lineRule="auto"/>
              <w:rPr>
                <w:rStyle w:val="22"/>
                <w:sz w:val="20"/>
                <w:szCs w:val="20"/>
              </w:rPr>
            </w:pPr>
            <w:r w:rsidRPr="00943E5E">
              <w:rPr>
                <w:rStyle w:val="22"/>
                <w:sz w:val="20"/>
                <w:szCs w:val="20"/>
              </w:rPr>
              <w:t>Удаленное управление:</w:t>
            </w:r>
          </w:p>
          <w:p w:rsidR="00CA246D" w:rsidRPr="00943E5E" w:rsidRDefault="00CA246D"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CA246D" w:rsidRPr="00943E5E" w:rsidTr="00560088">
        <w:trPr>
          <w:trHeight w:val="507"/>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CA246D" w:rsidRPr="00943E5E" w:rsidTr="00560088">
        <w:trPr>
          <w:trHeight w:val="415"/>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Лицевая панель</w:t>
            </w:r>
          </w:p>
        </w:tc>
        <w:tc>
          <w:tcPr>
            <w:tcW w:w="7087" w:type="dxa"/>
            <w:shd w:val="clear" w:color="auto" w:fill="FFFFFF"/>
            <w:vAlign w:val="bottom"/>
          </w:tcPr>
          <w:p w:rsidR="00CA246D" w:rsidRPr="00943E5E" w:rsidRDefault="00CA246D"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CA246D" w:rsidRPr="00943E5E" w:rsidTr="00560088">
        <w:trPr>
          <w:trHeight w:val="349"/>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Салазки для стойки</w:t>
            </w:r>
          </w:p>
        </w:tc>
        <w:tc>
          <w:tcPr>
            <w:tcW w:w="7087" w:type="dxa"/>
            <w:shd w:val="clear" w:color="auto" w:fill="FFFFFF"/>
            <w:vAlign w:val="bottom"/>
          </w:tcPr>
          <w:p w:rsidR="00CA246D" w:rsidRPr="00943E5E" w:rsidRDefault="00CA246D"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CA246D" w:rsidRPr="00943E5E" w:rsidTr="00560088">
        <w:trPr>
          <w:trHeight w:val="562"/>
        </w:trPr>
        <w:tc>
          <w:tcPr>
            <w:tcW w:w="2127" w:type="dxa"/>
            <w:shd w:val="clear" w:color="auto" w:fill="FFFFFF"/>
            <w:vAlign w:val="center"/>
          </w:tcPr>
          <w:p w:rsidR="00CA246D" w:rsidRPr="00943E5E" w:rsidRDefault="00CA246D" w:rsidP="00CF0420">
            <w:pPr>
              <w:spacing w:line="276" w:lineRule="auto"/>
              <w:rPr>
                <w:rStyle w:val="22"/>
                <w:sz w:val="20"/>
                <w:szCs w:val="20"/>
              </w:rPr>
            </w:pPr>
            <w:r w:rsidRPr="00943E5E">
              <w:rPr>
                <w:rStyle w:val="22"/>
                <w:sz w:val="20"/>
                <w:szCs w:val="20"/>
              </w:rPr>
              <w:t>Гарантия</w:t>
            </w:r>
          </w:p>
        </w:tc>
        <w:tc>
          <w:tcPr>
            <w:tcW w:w="7087" w:type="dxa"/>
            <w:shd w:val="clear" w:color="auto" w:fill="FFFFFF"/>
            <w:vAlign w:val="bottom"/>
          </w:tcPr>
          <w:p w:rsidR="00CA246D" w:rsidRPr="00943E5E" w:rsidRDefault="00A30C54" w:rsidP="00CF0420">
            <w:pPr>
              <w:spacing w:line="276" w:lineRule="auto"/>
              <w:rPr>
                <w:rStyle w:val="23"/>
                <w:sz w:val="20"/>
                <w:szCs w:val="20"/>
                <w:lang w:eastAsia="en-US" w:bidi="en-US"/>
              </w:rPr>
            </w:pPr>
            <w:r>
              <w:rPr>
                <w:rStyle w:val="23"/>
                <w:sz w:val="20"/>
                <w:szCs w:val="20"/>
                <w:lang w:eastAsia="en-US" w:bidi="en-US"/>
              </w:rPr>
              <w:t>Гарантийное обслуживание на 3 года</w:t>
            </w:r>
          </w:p>
        </w:tc>
      </w:tr>
    </w:tbl>
    <w:p w:rsidR="00690470" w:rsidRPr="00016E0F" w:rsidRDefault="00690470" w:rsidP="00690470">
      <w:pPr>
        <w:rPr>
          <w:sz w:val="28"/>
          <w:szCs w:val="28"/>
        </w:rPr>
      </w:pPr>
    </w:p>
    <w:p w:rsidR="00690470" w:rsidRPr="00016E0F" w:rsidRDefault="00690470" w:rsidP="00690470">
      <w:pPr>
        <w:ind w:firstLine="709"/>
        <w:jc w:val="both"/>
        <w:rPr>
          <w:bCs/>
          <w:i/>
          <w:sz w:val="28"/>
          <w:szCs w:val="28"/>
        </w:rPr>
      </w:pPr>
    </w:p>
    <w:p w:rsidR="0051250C" w:rsidRDefault="00690470" w:rsidP="00690470">
      <w:pPr>
        <w:ind w:firstLine="709"/>
        <w:jc w:val="both"/>
        <w:rPr>
          <w:bCs/>
          <w:sz w:val="28"/>
          <w:szCs w:val="28"/>
        </w:rPr>
      </w:pPr>
      <w:r w:rsidRPr="00016E0F">
        <w:rPr>
          <w:bCs/>
          <w:sz w:val="28"/>
          <w:szCs w:val="28"/>
        </w:rPr>
        <w:t>Начальная (максимальная) цена договора</w:t>
      </w:r>
      <w:r w:rsidR="0051250C">
        <w:rPr>
          <w:bCs/>
          <w:sz w:val="28"/>
          <w:szCs w:val="28"/>
        </w:rPr>
        <w:t>:</w:t>
      </w:r>
    </w:p>
    <w:p w:rsidR="00690470" w:rsidRDefault="00CA246D" w:rsidP="00690470">
      <w:pPr>
        <w:ind w:firstLine="709"/>
        <w:jc w:val="both"/>
        <w:rPr>
          <w:bCs/>
          <w:i/>
          <w:sz w:val="28"/>
          <w:szCs w:val="28"/>
        </w:rPr>
      </w:pPr>
      <w:r>
        <w:rPr>
          <w:bCs/>
          <w:sz w:val="28"/>
          <w:szCs w:val="28"/>
        </w:rPr>
        <w:t>1 </w:t>
      </w:r>
      <w:r w:rsidR="00FF7054">
        <w:rPr>
          <w:bCs/>
          <w:sz w:val="28"/>
          <w:szCs w:val="28"/>
        </w:rPr>
        <w:t>715 822</w:t>
      </w:r>
      <w:r>
        <w:rPr>
          <w:bCs/>
          <w:sz w:val="28"/>
          <w:szCs w:val="28"/>
        </w:rPr>
        <w:t xml:space="preserve">(Один миллион семьсот </w:t>
      </w:r>
      <w:r w:rsidR="00FF7054">
        <w:rPr>
          <w:bCs/>
          <w:sz w:val="28"/>
          <w:szCs w:val="28"/>
        </w:rPr>
        <w:t xml:space="preserve">пятнадцать </w:t>
      </w:r>
      <w:r>
        <w:rPr>
          <w:bCs/>
          <w:sz w:val="28"/>
          <w:szCs w:val="28"/>
        </w:rPr>
        <w:t>тысяч</w:t>
      </w:r>
      <w:r w:rsidR="00FF7054">
        <w:rPr>
          <w:bCs/>
          <w:sz w:val="28"/>
          <w:szCs w:val="28"/>
        </w:rPr>
        <w:t xml:space="preserve"> восемьсот двадцать два</w:t>
      </w:r>
      <w:r>
        <w:rPr>
          <w:bCs/>
          <w:sz w:val="28"/>
          <w:szCs w:val="28"/>
        </w:rPr>
        <w:t xml:space="preserve">) </w:t>
      </w:r>
      <w:r w:rsidR="00FF7054">
        <w:rPr>
          <w:bCs/>
          <w:sz w:val="28"/>
          <w:szCs w:val="28"/>
        </w:rPr>
        <w:t xml:space="preserve">рубля </w:t>
      </w:r>
      <w:r>
        <w:rPr>
          <w:bCs/>
          <w:sz w:val="28"/>
          <w:szCs w:val="28"/>
        </w:rPr>
        <w:t xml:space="preserve">00 копеек с учетом </w:t>
      </w:r>
      <w:r w:rsidR="0051250C">
        <w:rPr>
          <w:bCs/>
          <w:sz w:val="28"/>
          <w:szCs w:val="28"/>
        </w:rPr>
        <w:t>НДС;</w:t>
      </w:r>
    </w:p>
    <w:p w:rsidR="0051250C" w:rsidRDefault="00FF7054" w:rsidP="00690470">
      <w:pPr>
        <w:ind w:firstLine="709"/>
        <w:jc w:val="both"/>
        <w:rPr>
          <w:bCs/>
          <w:sz w:val="28"/>
          <w:szCs w:val="28"/>
        </w:rPr>
      </w:pPr>
      <w:r w:rsidRPr="00FF7054">
        <w:rPr>
          <w:bCs/>
          <w:sz w:val="28"/>
          <w:szCs w:val="28"/>
        </w:rPr>
        <w:t>1 455 086 (Один миллион четыреста пятьдесят пять тысяч восемьдесят шесть) рублей 45 копеек</w:t>
      </w:r>
      <w:r w:rsidRPr="00FF7054" w:rsidDel="00FF7054">
        <w:rPr>
          <w:bCs/>
          <w:sz w:val="28"/>
          <w:szCs w:val="28"/>
        </w:rPr>
        <w:t xml:space="preserve"> </w:t>
      </w:r>
      <w:r w:rsidR="0051250C">
        <w:rPr>
          <w:bCs/>
          <w:sz w:val="28"/>
          <w:szCs w:val="28"/>
        </w:rPr>
        <w:t>без учета НДС.</w:t>
      </w:r>
    </w:p>
    <w:p w:rsidR="0051250C" w:rsidRPr="0051250C" w:rsidRDefault="0051250C" w:rsidP="0051250C">
      <w:pPr>
        <w:ind w:firstLine="709"/>
        <w:jc w:val="both"/>
        <w:rPr>
          <w:bCs/>
          <w:i/>
          <w:sz w:val="28"/>
          <w:szCs w:val="28"/>
        </w:rPr>
      </w:pPr>
      <w:r w:rsidRPr="0051250C">
        <w:rPr>
          <w:bCs/>
          <w:sz w:val="28"/>
          <w:szCs w:val="28"/>
        </w:rPr>
        <w:t xml:space="preserve">Начальная (максимальная) цена договора сформирована с учетом всех возможных расходов участника, в том числе стоимости </w:t>
      </w:r>
      <w:r>
        <w:rPr>
          <w:bCs/>
          <w:sz w:val="28"/>
          <w:szCs w:val="28"/>
        </w:rPr>
        <w:t>поставки оборудования</w:t>
      </w:r>
      <w:r w:rsidRPr="0051250C">
        <w:rPr>
          <w:bCs/>
          <w:sz w:val="28"/>
          <w:szCs w:val="28"/>
        </w:rPr>
        <w:t>, а также всех предусмотренных законодательством Российской Федерации налогов, сборов и иных обязательных платежей</w:t>
      </w:r>
      <w:r w:rsidR="00CF0420" w:rsidRPr="00507C8C">
        <w:rPr>
          <w:bCs/>
          <w:sz w:val="28"/>
          <w:szCs w:val="28"/>
        </w:rPr>
        <w:t>, без учета НДС</w:t>
      </w:r>
      <w:r w:rsidR="00CF0420">
        <w:rPr>
          <w:bCs/>
          <w:i/>
          <w:sz w:val="28"/>
          <w:szCs w:val="28"/>
        </w:rPr>
        <w:t>.</w:t>
      </w:r>
    </w:p>
    <w:p w:rsidR="0051250C" w:rsidRPr="00560088" w:rsidRDefault="0051250C" w:rsidP="00690470">
      <w:pPr>
        <w:ind w:firstLine="709"/>
        <w:jc w:val="both"/>
        <w:rPr>
          <w:bCs/>
          <w:sz w:val="28"/>
          <w:szCs w:val="28"/>
        </w:rPr>
      </w:pPr>
    </w:p>
    <w:p w:rsidR="00690470" w:rsidRPr="00016E0F" w:rsidRDefault="00690470" w:rsidP="00560088">
      <w:pPr>
        <w:jc w:val="both"/>
        <w:rPr>
          <w:bCs/>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Требования к товарам, работам, услугам</w:t>
      </w:r>
    </w:p>
    <w:p w:rsidR="00690470" w:rsidRPr="00016E0F" w:rsidRDefault="00690470" w:rsidP="00690470">
      <w:pPr>
        <w:rPr>
          <w:sz w:val="28"/>
          <w:szCs w:val="28"/>
        </w:rPr>
      </w:pPr>
    </w:p>
    <w:p w:rsidR="00690470" w:rsidRPr="00016E0F" w:rsidRDefault="00690470" w:rsidP="00690470">
      <w:pPr>
        <w:ind w:firstLine="709"/>
        <w:jc w:val="both"/>
        <w:rPr>
          <w:bCs/>
          <w:sz w:val="28"/>
          <w:szCs w:val="28"/>
        </w:rPr>
      </w:pPr>
      <w:r w:rsidRPr="00016E0F">
        <w:rPr>
          <w:bCs/>
          <w:sz w:val="28"/>
          <w:szCs w:val="28"/>
        </w:rPr>
        <w:t xml:space="preserve">В техническом предложении участник должен указать информацию о предлагаемых товарах соответствующих требованию пунктов </w:t>
      </w:r>
      <w:r w:rsidR="0051250C">
        <w:rPr>
          <w:bCs/>
          <w:sz w:val="28"/>
          <w:szCs w:val="28"/>
        </w:rPr>
        <w:t xml:space="preserve">3.1 – 3.4 </w:t>
      </w:r>
      <w:r w:rsidRPr="00016E0F">
        <w:rPr>
          <w:bCs/>
          <w:sz w:val="28"/>
          <w:szCs w:val="28"/>
        </w:rPr>
        <w:t>технического задания котировочной документации, по форме таблицы № 1.</w:t>
      </w:r>
    </w:p>
    <w:p w:rsidR="00BE19C7" w:rsidRPr="00016E0F" w:rsidRDefault="00BE19C7">
      <w:pPr>
        <w:spacing w:after="200" w:line="276" w:lineRule="auto"/>
        <w:rPr>
          <w:bCs/>
          <w:i/>
          <w:sz w:val="28"/>
          <w:szCs w:val="28"/>
        </w:rPr>
      </w:pPr>
      <w:r w:rsidRPr="00016E0F">
        <w:rPr>
          <w:bCs/>
          <w:i/>
          <w:sz w:val="28"/>
          <w:szCs w:val="28"/>
        </w:rPr>
        <w:br w:type="page"/>
      </w:r>
    </w:p>
    <w:p w:rsidR="00690470" w:rsidRPr="00016E0F" w:rsidRDefault="00690470" w:rsidP="00690470">
      <w:pPr>
        <w:ind w:firstLine="709"/>
        <w:jc w:val="both"/>
        <w:rPr>
          <w:bCs/>
          <w:i/>
          <w:sz w:val="28"/>
          <w:szCs w:val="28"/>
        </w:rPr>
      </w:pPr>
    </w:p>
    <w:p w:rsidR="00690470" w:rsidRPr="00016E0F" w:rsidRDefault="00690470" w:rsidP="00690470">
      <w:pPr>
        <w:spacing w:line="360" w:lineRule="exact"/>
        <w:ind w:firstLine="709"/>
        <w:jc w:val="right"/>
        <w:rPr>
          <w:bCs/>
        </w:rPr>
      </w:pPr>
      <w:r w:rsidRPr="00016E0F">
        <w:rPr>
          <w:bCs/>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690470" w:rsidRPr="00016E0F" w:rsidTr="00D1722E">
        <w:tc>
          <w:tcPr>
            <w:tcW w:w="592" w:type="dxa"/>
            <w:shd w:val="clear" w:color="auto" w:fill="auto"/>
            <w:vAlign w:val="center"/>
          </w:tcPr>
          <w:p w:rsidR="00690470" w:rsidRPr="00016E0F" w:rsidRDefault="00690470" w:rsidP="00D1722E">
            <w:pPr>
              <w:jc w:val="center"/>
              <w:rPr>
                <w:b/>
                <w:bCs/>
              </w:rPr>
            </w:pPr>
            <w:r w:rsidRPr="00016E0F">
              <w:rPr>
                <w:b/>
                <w:bCs/>
              </w:rPr>
              <w:t xml:space="preserve">№ </w:t>
            </w:r>
            <w:proofErr w:type="gramStart"/>
            <w:r w:rsidRPr="00016E0F">
              <w:rPr>
                <w:b/>
                <w:bCs/>
              </w:rPr>
              <w:t>п</w:t>
            </w:r>
            <w:proofErr w:type="gramEnd"/>
            <w:r w:rsidRPr="00016E0F">
              <w:rPr>
                <w:b/>
                <w:bCs/>
              </w:rPr>
              <w:t>/п</w:t>
            </w:r>
          </w:p>
        </w:tc>
        <w:tc>
          <w:tcPr>
            <w:tcW w:w="2777" w:type="dxa"/>
            <w:shd w:val="clear" w:color="auto" w:fill="auto"/>
            <w:vAlign w:val="center"/>
          </w:tcPr>
          <w:p w:rsidR="00690470" w:rsidRPr="00016E0F" w:rsidRDefault="00690470" w:rsidP="00D1722E">
            <w:pPr>
              <w:jc w:val="center"/>
              <w:rPr>
                <w:b/>
                <w:bCs/>
              </w:rPr>
            </w:pPr>
            <w:r w:rsidRPr="00016E0F">
              <w:rPr>
                <w:b/>
                <w:bCs/>
              </w:rPr>
              <w:t>Наименование товаров, работ, услуг</w:t>
            </w:r>
          </w:p>
        </w:tc>
        <w:tc>
          <w:tcPr>
            <w:tcW w:w="2126" w:type="dxa"/>
            <w:shd w:val="clear" w:color="auto" w:fill="auto"/>
            <w:vAlign w:val="center"/>
          </w:tcPr>
          <w:p w:rsidR="00690470" w:rsidRPr="00016E0F" w:rsidRDefault="00690470" w:rsidP="00D1722E">
            <w:pPr>
              <w:jc w:val="center"/>
              <w:rPr>
                <w:b/>
                <w:bCs/>
              </w:rPr>
            </w:pPr>
            <w:r w:rsidRPr="00016E0F">
              <w:rPr>
                <w:b/>
                <w:bCs/>
              </w:rPr>
              <w:t xml:space="preserve">Страна-производитель </w:t>
            </w:r>
            <w:r w:rsidRPr="00016E0F">
              <w:rPr>
                <w:bCs/>
                <w:i/>
              </w:rPr>
              <w:t>(указывается только при закупке товаров)</w:t>
            </w:r>
          </w:p>
        </w:tc>
        <w:tc>
          <w:tcPr>
            <w:tcW w:w="1843" w:type="dxa"/>
            <w:shd w:val="clear" w:color="auto" w:fill="auto"/>
            <w:vAlign w:val="center"/>
          </w:tcPr>
          <w:p w:rsidR="00690470" w:rsidRPr="00016E0F" w:rsidRDefault="00690470" w:rsidP="00D1722E">
            <w:pPr>
              <w:jc w:val="center"/>
              <w:rPr>
                <w:b/>
                <w:bCs/>
              </w:rPr>
            </w:pPr>
            <w:r w:rsidRPr="00016E0F">
              <w:rPr>
                <w:b/>
                <w:bCs/>
              </w:rPr>
              <w:t>Инновации, высокотехнологичная продукция (да/нет)</w:t>
            </w:r>
          </w:p>
        </w:tc>
        <w:tc>
          <w:tcPr>
            <w:tcW w:w="2409" w:type="dxa"/>
            <w:shd w:val="clear" w:color="auto" w:fill="auto"/>
            <w:vAlign w:val="center"/>
          </w:tcPr>
          <w:p w:rsidR="00690470" w:rsidRPr="00016E0F" w:rsidRDefault="00690470" w:rsidP="00D1722E">
            <w:pPr>
              <w:jc w:val="center"/>
              <w:rPr>
                <w:b/>
                <w:bCs/>
              </w:rPr>
            </w:pPr>
            <w:r w:rsidRPr="00016E0F">
              <w:rPr>
                <w:b/>
                <w:bCs/>
              </w:rPr>
              <w:t xml:space="preserve">Производитель </w:t>
            </w:r>
            <w:r w:rsidRPr="00016E0F">
              <w:rPr>
                <w:bCs/>
              </w:rPr>
              <w:t>(выступает ли участник в качестве лица, изготавливающего товары, продукцию, выполняющего работы, оказывающего услуги)</w:t>
            </w:r>
            <w:r w:rsidRPr="00016E0F">
              <w:rPr>
                <w:b/>
                <w:bCs/>
              </w:rPr>
              <w:t xml:space="preserve"> (да/нет)</w:t>
            </w:r>
          </w:p>
        </w:tc>
      </w:tr>
      <w:tr w:rsidR="00690470" w:rsidRPr="00016E0F" w:rsidTr="00D1722E">
        <w:tc>
          <w:tcPr>
            <w:tcW w:w="592" w:type="dxa"/>
            <w:shd w:val="clear" w:color="auto" w:fill="auto"/>
          </w:tcPr>
          <w:p w:rsidR="00690470" w:rsidRPr="00016E0F" w:rsidRDefault="0051250C">
            <w:pPr>
              <w:spacing w:line="360" w:lineRule="exact"/>
              <w:jc w:val="center"/>
              <w:rPr>
                <w:bCs/>
              </w:rPr>
            </w:pPr>
            <w:r>
              <w:rPr>
                <w:bCs/>
              </w:rPr>
              <w:t>1</w:t>
            </w:r>
          </w:p>
        </w:tc>
        <w:tc>
          <w:tcPr>
            <w:tcW w:w="2777" w:type="dxa"/>
            <w:shd w:val="clear" w:color="auto" w:fill="auto"/>
          </w:tcPr>
          <w:p w:rsidR="00690470" w:rsidRPr="00560088" w:rsidRDefault="0051250C" w:rsidP="00560088">
            <w:pPr>
              <w:rPr>
                <w:sz w:val="28"/>
                <w:szCs w:val="28"/>
              </w:rPr>
            </w:pPr>
            <w:r w:rsidRPr="00560088">
              <w:rPr>
                <w:sz w:val="28"/>
                <w:szCs w:val="28"/>
              </w:rPr>
              <w:t>Сервер 1  (</w:t>
            </w:r>
            <w:proofErr w:type="spellStart"/>
            <w:r w:rsidRPr="00560088">
              <w:rPr>
                <w:sz w:val="28"/>
                <w:szCs w:val="28"/>
              </w:rPr>
              <w:t>Dell</w:t>
            </w:r>
            <w:proofErr w:type="spellEnd"/>
            <w:r w:rsidRPr="00560088">
              <w:rPr>
                <w:sz w:val="28"/>
                <w:szCs w:val="28"/>
              </w:rPr>
              <w:t xml:space="preserve"> </w:t>
            </w:r>
            <w:proofErr w:type="spellStart"/>
            <w:r w:rsidRPr="00560088">
              <w:rPr>
                <w:sz w:val="28"/>
                <w:szCs w:val="28"/>
              </w:rPr>
              <w:t>PowerEdge</w:t>
            </w:r>
            <w:proofErr w:type="spellEnd"/>
            <w:r w:rsidRPr="00560088">
              <w:rPr>
                <w:sz w:val="28"/>
                <w:szCs w:val="28"/>
              </w:rPr>
              <w:t xml:space="preserve"> R430)</w:t>
            </w:r>
          </w:p>
        </w:tc>
        <w:tc>
          <w:tcPr>
            <w:tcW w:w="2126" w:type="dxa"/>
            <w:shd w:val="clear" w:color="auto" w:fill="auto"/>
          </w:tcPr>
          <w:p w:rsidR="00690470" w:rsidRPr="00016E0F" w:rsidRDefault="00690470" w:rsidP="00D1722E">
            <w:pPr>
              <w:spacing w:line="360" w:lineRule="exact"/>
              <w:jc w:val="center"/>
              <w:rPr>
                <w:bCs/>
              </w:rPr>
            </w:pPr>
          </w:p>
        </w:tc>
        <w:tc>
          <w:tcPr>
            <w:tcW w:w="1843" w:type="dxa"/>
            <w:shd w:val="clear" w:color="auto" w:fill="auto"/>
          </w:tcPr>
          <w:p w:rsidR="00690470" w:rsidRPr="00016E0F" w:rsidRDefault="00690470" w:rsidP="00D1722E">
            <w:pPr>
              <w:spacing w:line="360" w:lineRule="exact"/>
              <w:jc w:val="center"/>
              <w:rPr>
                <w:bCs/>
              </w:rPr>
            </w:pPr>
          </w:p>
        </w:tc>
        <w:tc>
          <w:tcPr>
            <w:tcW w:w="2409" w:type="dxa"/>
            <w:shd w:val="clear" w:color="auto" w:fill="auto"/>
          </w:tcPr>
          <w:p w:rsidR="00690470" w:rsidRPr="00016E0F" w:rsidRDefault="00690470" w:rsidP="00D1722E">
            <w:pPr>
              <w:spacing w:line="360" w:lineRule="exact"/>
              <w:jc w:val="center"/>
              <w:rPr>
                <w:bCs/>
              </w:rPr>
            </w:pPr>
          </w:p>
        </w:tc>
      </w:tr>
      <w:tr w:rsidR="00690470" w:rsidRPr="00016E0F" w:rsidTr="00D1722E">
        <w:tc>
          <w:tcPr>
            <w:tcW w:w="592" w:type="dxa"/>
            <w:shd w:val="clear" w:color="auto" w:fill="auto"/>
          </w:tcPr>
          <w:p w:rsidR="00690470" w:rsidRPr="00016E0F" w:rsidRDefault="0051250C" w:rsidP="00560088">
            <w:pPr>
              <w:spacing w:line="360" w:lineRule="exact"/>
              <w:jc w:val="center"/>
              <w:rPr>
                <w:bCs/>
                <w:sz w:val="28"/>
                <w:szCs w:val="28"/>
              </w:rPr>
            </w:pPr>
            <w:r>
              <w:rPr>
                <w:bCs/>
                <w:sz w:val="28"/>
                <w:szCs w:val="28"/>
              </w:rPr>
              <w:t>2</w:t>
            </w:r>
          </w:p>
        </w:tc>
        <w:tc>
          <w:tcPr>
            <w:tcW w:w="2777" w:type="dxa"/>
            <w:shd w:val="clear" w:color="auto" w:fill="auto"/>
          </w:tcPr>
          <w:p w:rsidR="00690470" w:rsidRPr="0051250C" w:rsidRDefault="0051250C" w:rsidP="00560088">
            <w:pPr>
              <w:rPr>
                <w:bCs/>
                <w:sz w:val="28"/>
                <w:szCs w:val="28"/>
              </w:rPr>
            </w:pPr>
            <w:r w:rsidRPr="00560088">
              <w:rPr>
                <w:bCs/>
                <w:sz w:val="28"/>
                <w:szCs w:val="28"/>
              </w:rPr>
              <w:t>Сервер 2 (</w:t>
            </w:r>
            <w:r w:rsidRPr="00560088">
              <w:rPr>
                <w:bCs/>
                <w:sz w:val="28"/>
                <w:szCs w:val="28"/>
                <w:lang w:val="en-US"/>
              </w:rPr>
              <w:t>Dell</w:t>
            </w:r>
            <w:r w:rsidRPr="00560088">
              <w:rPr>
                <w:bCs/>
                <w:sz w:val="28"/>
                <w:szCs w:val="28"/>
              </w:rPr>
              <w:t xml:space="preserve"> </w:t>
            </w:r>
            <w:r w:rsidRPr="00560088">
              <w:rPr>
                <w:bCs/>
                <w:sz w:val="28"/>
                <w:szCs w:val="28"/>
                <w:lang w:val="en-US"/>
              </w:rPr>
              <w:t>PowerEdge</w:t>
            </w:r>
            <w:r w:rsidRPr="00560088">
              <w:rPr>
                <w:bCs/>
                <w:sz w:val="28"/>
                <w:szCs w:val="28"/>
              </w:rPr>
              <w:t xml:space="preserve"> </w:t>
            </w:r>
            <w:r w:rsidRPr="00560088">
              <w:rPr>
                <w:bCs/>
                <w:sz w:val="28"/>
                <w:szCs w:val="28"/>
                <w:lang w:val="en-US"/>
              </w:rPr>
              <w:t>R</w:t>
            </w:r>
            <w:r w:rsidRPr="00560088">
              <w:rPr>
                <w:bCs/>
                <w:sz w:val="28"/>
                <w:szCs w:val="28"/>
              </w:rPr>
              <w:t>430)</w:t>
            </w:r>
          </w:p>
        </w:tc>
        <w:tc>
          <w:tcPr>
            <w:tcW w:w="2126" w:type="dxa"/>
            <w:shd w:val="clear" w:color="auto" w:fill="auto"/>
          </w:tcPr>
          <w:p w:rsidR="00690470" w:rsidRPr="00016E0F" w:rsidRDefault="00690470" w:rsidP="00D1722E">
            <w:pPr>
              <w:spacing w:line="360" w:lineRule="exact"/>
              <w:jc w:val="both"/>
              <w:rPr>
                <w:bCs/>
                <w:sz w:val="28"/>
                <w:szCs w:val="28"/>
              </w:rPr>
            </w:pPr>
          </w:p>
        </w:tc>
        <w:tc>
          <w:tcPr>
            <w:tcW w:w="1843" w:type="dxa"/>
            <w:shd w:val="clear" w:color="auto" w:fill="auto"/>
          </w:tcPr>
          <w:p w:rsidR="00690470" w:rsidRPr="00016E0F" w:rsidRDefault="00690470" w:rsidP="00D1722E">
            <w:pPr>
              <w:spacing w:line="360" w:lineRule="exact"/>
              <w:jc w:val="both"/>
              <w:rPr>
                <w:bCs/>
                <w:sz w:val="28"/>
                <w:szCs w:val="28"/>
              </w:rPr>
            </w:pPr>
          </w:p>
        </w:tc>
        <w:tc>
          <w:tcPr>
            <w:tcW w:w="2409" w:type="dxa"/>
            <w:shd w:val="clear" w:color="auto" w:fill="auto"/>
          </w:tcPr>
          <w:p w:rsidR="00690470" w:rsidRPr="00016E0F" w:rsidRDefault="00690470" w:rsidP="00D1722E">
            <w:pPr>
              <w:spacing w:line="360" w:lineRule="exact"/>
              <w:jc w:val="both"/>
              <w:rPr>
                <w:bCs/>
                <w:sz w:val="28"/>
                <w:szCs w:val="28"/>
              </w:rPr>
            </w:pPr>
          </w:p>
        </w:tc>
      </w:tr>
      <w:tr w:rsidR="0051250C" w:rsidRPr="00016E0F" w:rsidTr="00D1722E">
        <w:tc>
          <w:tcPr>
            <w:tcW w:w="592" w:type="dxa"/>
            <w:shd w:val="clear" w:color="auto" w:fill="auto"/>
          </w:tcPr>
          <w:p w:rsidR="0051250C" w:rsidRPr="00016E0F" w:rsidRDefault="0051250C" w:rsidP="00560088">
            <w:pPr>
              <w:spacing w:line="360" w:lineRule="exact"/>
              <w:jc w:val="center"/>
              <w:rPr>
                <w:bCs/>
                <w:sz w:val="28"/>
                <w:szCs w:val="28"/>
              </w:rPr>
            </w:pPr>
            <w:r>
              <w:rPr>
                <w:bCs/>
                <w:sz w:val="28"/>
                <w:szCs w:val="28"/>
              </w:rPr>
              <w:t>3</w:t>
            </w:r>
          </w:p>
        </w:tc>
        <w:tc>
          <w:tcPr>
            <w:tcW w:w="2777" w:type="dxa"/>
            <w:shd w:val="clear" w:color="auto" w:fill="auto"/>
          </w:tcPr>
          <w:p w:rsidR="0051250C" w:rsidRPr="00016E0F" w:rsidRDefault="0051250C" w:rsidP="00560088">
            <w:pPr>
              <w:spacing w:line="360" w:lineRule="exact"/>
              <w:rPr>
                <w:bCs/>
                <w:sz w:val="28"/>
                <w:szCs w:val="28"/>
              </w:rPr>
            </w:pPr>
            <w:r w:rsidRPr="0051250C">
              <w:rPr>
                <w:bCs/>
                <w:sz w:val="28"/>
                <w:szCs w:val="28"/>
              </w:rPr>
              <w:t>Сервер 3 (</w:t>
            </w:r>
            <w:proofErr w:type="spellStart"/>
            <w:r w:rsidRPr="0051250C">
              <w:rPr>
                <w:bCs/>
                <w:sz w:val="28"/>
                <w:szCs w:val="28"/>
              </w:rPr>
              <w:t>Dell</w:t>
            </w:r>
            <w:proofErr w:type="spellEnd"/>
            <w:r w:rsidRPr="0051250C">
              <w:rPr>
                <w:bCs/>
                <w:sz w:val="28"/>
                <w:szCs w:val="28"/>
              </w:rPr>
              <w:t xml:space="preserve"> </w:t>
            </w:r>
            <w:proofErr w:type="spellStart"/>
            <w:r w:rsidRPr="0051250C">
              <w:rPr>
                <w:bCs/>
                <w:sz w:val="28"/>
                <w:szCs w:val="28"/>
              </w:rPr>
              <w:t>PowerEdge</w:t>
            </w:r>
            <w:proofErr w:type="spellEnd"/>
            <w:r w:rsidRPr="0051250C">
              <w:rPr>
                <w:bCs/>
                <w:sz w:val="28"/>
                <w:szCs w:val="28"/>
              </w:rPr>
              <w:t xml:space="preserve"> R430)</w:t>
            </w:r>
          </w:p>
        </w:tc>
        <w:tc>
          <w:tcPr>
            <w:tcW w:w="2126" w:type="dxa"/>
            <w:shd w:val="clear" w:color="auto" w:fill="auto"/>
          </w:tcPr>
          <w:p w:rsidR="0051250C" w:rsidRPr="00016E0F" w:rsidRDefault="0051250C" w:rsidP="00D1722E">
            <w:pPr>
              <w:spacing w:line="360" w:lineRule="exact"/>
              <w:jc w:val="both"/>
              <w:rPr>
                <w:bCs/>
                <w:sz w:val="28"/>
                <w:szCs w:val="28"/>
              </w:rPr>
            </w:pPr>
          </w:p>
        </w:tc>
        <w:tc>
          <w:tcPr>
            <w:tcW w:w="1843" w:type="dxa"/>
            <w:shd w:val="clear" w:color="auto" w:fill="auto"/>
          </w:tcPr>
          <w:p w:rsidR="0051250C" w:rsidRPr="00016E0F" w:rsidRDefault="0051250C" w:rsidP="00D1722E">
            <w:pPr>
              <w:spacing w:line="360" w:lineRule="exact"/>
              <w:jc w:val="both"/>
              <w:rPr>
                <w:bCs/>
                <w:sz w:val="28"/>
                <w:szCs w:val="28"/>
              </w:rPr>
            </w:pPr>
          </w:p>
        </w:tc>
        <w:tc>
          <w:tcPr>
            <w:tcW w:w="2409" w:type="dxa"/>
            <w:shd w:val="clear" w:color="auto" w:fill="auto"/>
          </w:tcPr>
          <w:p w:rsidR="0051250C" w:rsidRPr="00016E0F" w:rsidRDefault="0051250C" w:rsidP="00D1722E">
            <w:pPr>
              <w:spacing w:line="360" w:lineRule="exact"/>
              <w:jc w:val="both"/>
              <w:rPr>
                <w:bCs/>
                <w:sz w:val="28"/>
                <w:szCs w:val="28"/>
              </w:rPr>
            </w:pPr>
          </w:p>
        </w:tc>
      </w:tr>
    </w:tbl>
    <w:p w:rsidR="00690470" w:rsidRPr="00016E0F" w:rsidRDefault="00690470" w:rsidP="00690470">
      <w:pPr>
        <w:spacing w:line="360" w:lineRule="exact"/>
        <w:jc w:val="both"/>
        <w:rPr>
          <w:bCs/>
          <w:sz w:val="28"/>
          <w:szCs w:val="28"/>
        </w:rPr>
      </w:pPr>
    </w:p>
    <w:p w:rsidR="00690470" w:rsidRPr="00016E0F" w:rsidRDefault="00690470" w:rsidP="00690470">
      <w:pPr>
        <w:spacing w:line="360" w:lineRule="exact"/>
        <w:ind w:firstLine="709"/>
        <w:jc w:val="both"/>
        <w:rPr>
          <w:bCs/>
          <w:sz w:val="28"/>
          <w:szCs w:val="28"/>
        </w:rPr>
      </w:pPr>
      <w:r w:rsidRPr="00016E0F">
        <w:rPr>
          <w:bCs/>
          <w:sz w:val="28"/>
          <w:szCs w:val="28"/>
        </w:rPr>
        <w:t>В техническом предложении участник также должен указать:</w:t>
      </w:r>
    </w:p>
    <w:p w:rsidR="00690470" w:rsidRPr="00016E0F" w:rsidRDefault="00690470" w:rsidP="00690470">
      <w:pPr>
        <w:spacing w:line="360" w:lineRule="exact"/>
        <w:ind w:firstLine="709"/>
        <w:jc w:val="both"/>
        <w:rPr>
          <w:bCs/>
          <w:sz w:val="28"/>
          <w:szCs w:val="28"/>
        </w:rPr>
      </w:pPr>
      <w:r w:rsidRPr="00016E0F">
        <w:rPr>
          <w:bCs/>
          <w:sz w:val="28"/>
          <w:szCs w:val="28"/>
        </w:rPr>
        <w:t>- стоимость товаров, произведенных в Российской Федерации,</w:t>
      </w:r>
      <w:r w:rsidRPr="00016E0F">
        <w:rPr>
          <w:rFonts w:eastAsia="Calibri"/>
          <w:bCs/>
          <w:sz w:val="28"/>
          <w:szCs w:val="28"/>
          <w:lang w:eastAsia="en-US"/>
        </w:rPr>
        <w:t xml:space="preserve"> </w:t>
      </w:r>
      <w:r w:rsidRPr="00016E0F">
        <w:rPr>
          <w:bCs/>
          <w:sz w:val="28"/>
          <w:szCs w:val="28"/>
        </w:rPr>
        <w:t>из общего объема предлагаемых товаров с учетом НДС составляет ________ рублей;</w:t>
      </w:r>
    </w:p>
    <w:p w:rsidR="00690470" w:rsidRPr="00016E0F" w:rsidRDefault="00690470" w:rsidP="00690470">
      <w:pPr>
        <w:spacing w:line="360" w:lineRule="exact"/>
        <w:ind w:firstLine="709"/>
        <w:jc w:val="both"/>
        <w:rPr>
          <w:bCs/>
          <w:sz w:val="28"/>
          <w:szCs w:val="28"/>
        </w:rPr>
      </w:pPr>
      <w:r w:rsidRPr="00016E0F">
        <w:rPr>
          <w:bCs/>
          <w:sz w:val="28"/>
          <w:szCs w:val="28"/>
        </w:rPr>
        <w:t>- стоимость товаров, работ, услуг</w:t>
      </w:r>
      <w:r w:rsidRPr="00016E0F">
        <w:rPr>
          <w:bCs/>
          <w:sz w:val="28"/>
          <w:szCs w:val="28"/>
          <w:vertAlign w:val="superscript"/>
        </w:rPr>
        <w:footnoteReference w:id="1"/>
      </w:r>
      <w:r w:rsidRPr="00016E0F">
        <w:rPr>
          <w:bCs/>
          <w:sz w:val="28"/>
          <w:szCs w:val="28"/>
        </w:rPr>
        <w:t>, являющихся инновационными, высокотехнологичными из общего объема предлагаемых товаров с учетом НДС составляет ________ рублей;</w:t>
      </w:r>
    </w:p>
    <w:p w:rsidR="00690470" w:rsidRPr="00016E0F" w:rsidRDefault="00690470" w:rsidP="00690470">
      <w:pPr>
        <w:ind w:firstLine="709"/>
        <w:jc w:val="both"/>
        <w:rPr>
          <w:bCs/>
          <w:i/>
          <w:sz w:val="28"/>
          <w:szCs w:val="28"/>
        </w:rPr>
      </w:pPr>
      <w:r w:rsidRPr="00016E0F">
        <w:rPr>
          <w:bCs/>
          <w:sz w:val="28"/>
          <w:szCs w:val="28"/>
        </w:rPr>
        <w:t>- стоимость товаров, работ, услуг</w:t>
      </w:r>
      <w:r w:rsidRPr="00016E0F">
        <w:rPr>
          <w:bCs/>
          <w:sz w:val="28"/>
          <w:szCs w:val="28"/>
          <w:vertAlign w:val="superscript"/>
        </w:rPr>
        <w:footnoteReference w:id="2"/>
      </w:r>
      <w:r w:rsidRPr="00016E0F">
        <w:rPr>
          <w:bCs/>
          <w:sz w:val="28"/>
          <w:szCs w:val="28"/>
        </w:rPr>
        <w:t>, по которым участник является производителем</w:t>
      </w:r>
      <w:r w:rsidR="0051250C">
        <w:rPr>
          <w:bCs/>
          <w:sz w:val="28"/>
          <w:szCs w:val="28"/>
        </w:rPr>
        <w:t>,</w:t>
      </w:r>
      <w:r w:rsidRPr="00016E0F">
        <w:rPr>
          <w:bCs/>
          <w:sz w:val="28"/>
          <w:szCs w:val="28"/>
        </w:rPr>
        <w:t xml:space="preserve"> из общего объема предлагаемых товаров с учетом НДС составляет ________ рублей</w:t>
      </w:r>
      <w:r w:rsidRPr="00016E0F">
        <w:rPr>
          <w:bCs/>
          <w:i/>
          <w:sz w:val="28"/>
          <w:szCs w:val="28"/>
        </w:rPr>
        <w:t>.</w:t>
      </w:r>
    </w:p>
    <w:p w:rsidR="00690470" w:rsidRPr="00016E0F" w:rsidRDefault="00690470" w:rsidP="00690470">
      <w:pPr>
        <w:ind w:firstLine="709"/>
        <w:jc w:val="both"/>
        <w:rPr>
          <w:bCs/>
          <w:i/>
          <w:sz w:val="28"/>
          <w:szCs w:val="28"/>
        </w:rPr>
      </w:pPr>
    </w:p>
    <w:p w:rsidR="00690470" w:rsidRPr="00016E0F" w:rsidRDefault="00690470" w:rsidP="00690470">
      <w:pPr>
        <w:pStyle w:val="a3"/>
        <w:ind w:left="0" w:firstLine="720"/>
        <w:jc w:val="both"/>
        <w:rPr>
          <w:bCs/>
          <w:i/>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Место, условия и сроки поставки товаров, оказания услуг, выполнения работ</w:t>
      </w:r>
    </w:p>
    <w:p w:rsidR="00690470" w:rsidRPr="00016E0F" w:rsidRDefault="00690470" w:rsidP="00690470">
      <w:pPr>
        <w:rPr>
          <w:sz w:val="28"/>
          <w:szCs w:val="28"/>
        </w:rPr>
      </w:pPr>
    </w:p>
    <w:p w:rsidR="00CC1BF9" w:rsidRDefault="00CC1BF9" w:rsidP="00560088">
      <w:pPr>
        <w:pStyle w:val="a3"/>
        <w:widowControl w:val="0"/>
        <w:ind w:left="0" w:firstLine="709"/>
        <w:contextualSpacing/>
        <w:jc w:val="both"/>
        <w:rPr>
          <w:sz w:val="28"/>
          <w:szCs w:val="28"/>
        </w:rPr>
      </w:pPr>
      <w:r>
        <w:rPr>
          <w:sz w:val="28"/>
          <w:szCs w:val="28"/>
        </w:rPr>
        <w:t xml:space="preserve">Оборудование передаётся покупателю силами и за счет средств поставщика в течение 5 (Пять) календарных дней </w:t>
      </w:r>
      <w:r>
        <w:rPr>
          <w:sz w:val="28"/>
          <w:szCs w:val="28"/>
          <w:lang w:val="en-US"/>
        </w:rPr>
        <w:t>c</w:t>
      </w:r>
      <w:r w:rsidRPr="00491EBB">
        <w:rPr>
          <w:sz w:val="28"/>
          <w:szCs w:val="28"/>
        </w:rPr>
        <w:t xml:space="preserve"> </w:t>
      </w:r>
      <w:r>
        <w:rPr>
          <w:sz w:val="28"/>
          <w:szCs w:val="28"/>
        </w:rPr>
        <w:t>момента заключения договора по адресу г. Москва, Орликов пер. д. 5 стр. 2.</w:t>
      </w:r>
    </w:p>
    <w:p w:rsidR="00690470" w:rsidRPr="00016E0F" w:rsidRDefault="00690470" w:rsidP="00690470">
      <w:pPr>
        <w:ind w:firstLine="709"/>
        <w:jc w:val="both"/>
        <w:rPr>
          <w:bCs/>
          <w:i/>
          <w:sz w:val="28"/>
          <w:szCs w:val="28"/>
        </w:rPr>
      </w:pPr>
    </w:p>
    <w:p w:rsidR="00690470" w:rsidRPr="00016E0F" w:rsidRDefault="00690470" w:rsidP="00CF4B28">
      <w:pPr>
        <w:pStyle w:val="3"/>
        <w:numPr>
          <w:ilvl w:val="1"/>
          <w:numId w:val="2"/>
        </w:numPr>
        <w:spacing w:before="0" w:after="0"/>
        <w:jc w:val="both"/>
        <w:rPr>
          <w:rFonts w:ascii="Times New Roman" w:hAnsi="Times New Roman" w:cs="Times New Roman"/>
          <w:sz w:val="28"/>
          <w:szCs w:val="28"/>
        </w:rPr>
      </w:pPr>
      <w:r w:rsidRPr="00016E0F">
        <w:rPr>
          <w:rFonts w:ascii="Times New Roman" w:hAnsi="Times New Roman" w:cs="Times New Roman"/>
          <w:sz w:val="28"/>
          <w:szCs w:val="28"/>
        </w:rPr>
        <w:t>Форма, сроки и порядок оплаты товара, работы, услуги</w:t>
      </w:r>
    </w:p>
    <w:p w:rsidR="00690470" w:rsidRPr="00016E0F" w:rsidRDefault="00690470" w:rsidP="00560088">
      <w:pPr>
        <w:jc w:val="both"/>
        <w:rPr>
          <w:sz w:val="28"/>
          <w:szCs w:val="28"/>
        </w:rPr>
      </w:pPr>
    </w:p>
    <w:p w:rsidR="00CC1BF9" w:rsidRPr="00D127C2" w:rsidRDefault="00CC1BF9" w:rsidP="00560088">
      <w:pPr>
        <w:pStyle w:val="a3"/>
        <w:widowControl w:val="0"/>
        <w:ind w:left="0" w:firstLine="709"/>
        <w:contextualSpacing/>
        <w:jc w:val="both"/>
        <w:rPr>
          <w:sz w:val="28"/>
          <w:szCs w:val="28"/>
        </w:rPr>
      </w:pPr>
      <w:r>
        <w:rPr>
          <w:sz w:val="28"/>
          <w:szCs w:val="28"/>
        </w:rPr>
        <w:t xml:space="preserve">Оплата оборудования производится в течение 30 (Тридцать) </w:t>
      </w:r>
      <w:r>
        <w:rPr>
          <w:sz w:val="28"/>
          <w:szCs w:val="28"/>
        </w:rPr>
        <w:lastRenderedPageBreak/>
        <w:t>календарных дней с момента подписания сторонами  акта приема-передачи оборудования.</w:t>
      </w:r>
    </w:p>
    <w:p w:rsidR="00690470" w:rsidRPr="00016E0F" w:rsidRDefault="00690470" w:rsidP="00690470">
      <w:pPr>
        <w:ind w:firstLine="709"/>
        <w:jc w:val="both"/>
        <w:rPr>
          <w:bCs/>
          <w:i/>
          <w:sz w:val="28"/>
          <w:szCs w:val="28"/>
        </w:rPr>
      </w:pPr>
    </w:p>
    <w:p w:rsidR="00690470" w:rsidRPr="00016E0F" w:rsidRDefault="00690470" w:rsidP="00CF4B28">
      <w:pPr>
        <w:pStyle w:val="a3"/>
        <w:numPr>
          <w:ilvl w:val="0"/>
          <w:numId w:val="2"/>
        </w:numPr>
        <w:jc w:val="both"/>
        <w:rPr>
          <w:b/>
          <w:bCs/>
          <w:sz w:val="28"/>
          <w:szCs w:val="28"/>
        </w:rPr>
      </w:pPr>
      <w:r w:rsidRPr="00016E0F">
        <w:rPr>
          <w:b/>
          <w:bCs/>
          <w:sz w:val="28"/>
          <w:szCs w:val="28"/>
        </w:rPr>
        <w:t>Заключение и исполнение договора</w:t>
      </w:r>
    </w:p>
    <w:p w:rsidR="00690470" w:rsidRPr="00016E0F" w:rsidRDefault="00690470" w:rsidP="00690470">
      <w:pPr>
        <w:pStyle w:val="a3"/>
        <w:ind w:left="720"/>
        <w:jc w:val="both"/>
        <w:rPr>
          <w:bCs/>
          <w:i/>
          <w:sz w:val="28"/>
          <w:szCs w:val="28"/>
        </w:rPr>
      </w:pPr>
    </w:p>
    <w:p w:rsidR="00690470" w:rsidRPr="00016E0F" w:rsidRDefault="00690470" w:rsidP="00690470">
      <w:pPr>
        <w:pStyle w:val="a3"/>
        <w:ind w:left="0" w:firstLine="720"/>
        <w:jc w:val="both"/>
        <w:rPr>
          <w:bCs/>
          <w:sz w:val="28"/>
          <w:szCs w:val="28"/>
        </w:rPr>
      </w:pPr>
      <w:r w:rsidRPr="00016E0F">
        <w:rPr>
          <w:bCs/>
          <w:sz w:val="28"/>
          <w:szCs w:val="28"/>
        </w:rPr>
        <w:t>Заключение, исполнение договора осущес</w:t>
      </w:r>
      <w:r w:rsidR="003D313B" w:rsidRPr="00016E0F">
        <w:rPr>
          <w:bCs/>
          <w:sz w:val="28"/>
          <w:szCs w:val="28"/>
        </w:rPr>
        <w:t xml:space="preserve">твляется в </w:t>
      </w:r>
      <w:r w:rsidR="00CE58B6" w:rsidRPr="00016E0F">
        <w:rPr>
          <w:bCs/>
          <w:sz w:val="28"/>
          <w:szCs w:val="28"/>
        </w:rPr>
        <w:t>соответствии с пунктом</w:t>
      </w:r>
      <w:r w:rsidRPr="00016E0F">
        <w:rPr>
          <w:bCs/>
          <w:sz w:val="28"/>
          <w:szCs w:val="28"/>
        </w:rPr>
        <w:t xml:space="preserve"> </w:t>
      </w:r>
      <w:r w:rsidR="00CF4B28" w:rsidRPr="00016E0F">
        <w:rPr>
          <w:bCs/>
          <w:sz w:val="28"/>
          <w:szCs w:val="28"/>
        </w:rPr>
        <w:t>8</w:t>
      </w:r>
      <w:r w:rsidRPr="00016E0F">
        <w:rPr>
          <w:bCs/>
          <w:sz w:val="28"/>
          <w:szCs w:val="28"/>
        </w:rPr>
        <w:t xml:space="preserve"> котировочной документации.</w:t>
      </w:r>
    </w:p>
    <w:p w:rsidR="0033582E" w:rsidRDefault="0033582E"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Default="00CC1BF9" w:rsidP="00175EC3">
      <w:pPr>
        <w:ind w:firstLine="709"/>
        <w:jc w:val="both"/>
        <w:rPr>
          <w:i/>
          <w:sz w:val="28"/>
          <w:szCs w:val="28"/>
        </w:rPr>
      </w:pPr>
    </w:p>
    <w:p w:rsidR="00CC1BF9" w:rsidRPr="00016E0F" w:rsidRDefault="00CC1BF9" w:rsidP="00175EC3">
      <w:pPr>
        <w:ind w:firstLine="709"/>
        <w:jc w:val="both"/>
        <w:rPr>
          <w:i/>
          <w:sz w:val="28"/>
          <w:szCs w:val="28"/>
        </w:rPr>
      </w:pPr>
    </w:p>
    <w:p w:rsidR="00964D5E" w:rsidRPr="00016E0F" w:rsidRDefault="00964D5E">
      <w:pPr>
        <w:spacing w:after="200" w:line="276" w:lineRule="auto"/>
        <w:rPr>
          <w:rFonts w:eastAsia="MS Mincho"/>
          <w:sz w:val="28"/>
          <w:szCs w:val="28"/>
        </w:rPr>
      </w:pPr>
    </w:p>
    <w:tbl>
      <w:tblPr>
        <w:tblW w:w="0" w:type="auto"/>
        <w:tblLook w:val="0000" w:firstRow="0" w:lastRow="0" w:firstColumn="0" w:lastColumn="0" w:noHBand="0" w:noVBand="0"/>
      </w:tblPr>
      <w:tblGrid>
        <w:gridCol w:w="4785"/>
        <w:gridCol w:w="4785"/>
      </w:tblGrid>
      <w:tr w:rsidR="00964D5E" w:rsidRPr="00016E0F" w:rsidTr="00D1722E">
        <w:tc>
          <w:tcPr>
            <w:tcW w:w="4785" w:type="dxa"/>
          </w:tcPr>
          <w:p w:rsidR="00964D5E" w:rsidRPr="00016E0F" w:rsidRDefault="00964D5E" w:rsidP="00D1722E">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964D5E" w:rsidRPr="00016E0F" w:rsidRDefault="00964D5E" w:rsidP="00D1722E">
            <w:pPr>
              <w:pStyle w:val="2"/>
              <w:suppressAutoHyphens/>
              <w:spacing w:before="0" w:after="0"/>
              <w:ind w:left="615"/>
              <w:rPr>
                <w:rFonts w:ascii="Times New Roman" w:hAnsi="Times New Roman" w:cs="Times New Roman"/>
                <w:b w:val="0"/>
                <w:bCs w:val="0"/>
                <w:i w:val="0"/>
                <w:iCs w:val="0"/>
              </w:rPr>
            </w:pPr>
            <w:r w:rsidRPr="00016E0F">
              <w:rPr>
                <w:rFonts w:ascii="Times New Roman" w:hAnsi="Times New Roman" w:cs="Times New Roman"/>
                <w:b w:val="0"/>
                <w:bCs w:val="0"/>
                <w:i w:val="0"/>
                <w:iCs w:val="0"/>
              </w:rPr>
              <w:t>Приложение № 3</w:t>
            </w:r>
          </w:p>
          <w:p w:rsidR="00964D5E" w:rsidRPr="00016E0F" w:rsidRDefault="00964D5E" w:rsidP="00D1722E">
            <w:pPr>
              <w:pStyle w:val="2"/>
              <w:suppressAutoHyphens/>
              <w:spacing w:before="0" w:after="0"/>
              <w:ind w:left="615"/>
              <w:rPr>
                <w:rFonts w:ascii="Times New Roman" w:eastAsia="MS Mincho" w:hAnsi="Times New Roman" w:cs="Times New Roman"/>
                <w:b w:val="0"/>
                <w:bCs w:val="0"/>
                <w:i w:val="0"/>
                <w:iCs w:val="0"/>
                <w:sz w:val="24"/>
              </w:rPr>
            </w:pPr>
            <w:r w:rsidRPr="00016E0F">
              <w:rPr>
                <w:rFonts w:ascii="Times New Roman" w:hAnsi="Times New Roman" w:cs="Times New Roman"/>
                <w:b w:val="0"/>
                <w:bCs w:val="0"/>
                <w:i w:val="0"/>
                <w:iCs w:val="0"/>
              </w:rPr>
              <w:t>к котировочной документации</w:t>
            </w:r>
          </w:p>
        </w:tc>
      </w:tr>
      <w:bookmarkEnd w:id="1"/>
    </w:tbl>
    <w:p w:rsidR="00964D5E" w:rsidRPr="00016E0F" w:rsidRDefault="00964D5E" w:rsidP="00964D5E"/>
    <w:p w:rsidR="00964D5E" w:rsidRDefault="00964D5E" w:rsidP="00964D5E">
      <w:pPr>
        <w:pStyle w:val="3"/>
        <w:spacing w:before="120"/>
        <w:rPr>
          <w:rFonts w:ascii="Times New Roman" w:hAnsi="Times New Roman" w:cs="Times New Roman"/>
          <w:b w:val="0"/>
          <w:bCs w:val="0"/>
          <w:sz w:val="28"/>
          <w:szCs w:val="28"/>
        </w:rPr>
      </w:pPr>
    </w:p>
    <w:p w:rsidR="00287FD9" w:rsidRPr="00560088" w:rsidRDefault="00287FD9" w:rsidP="00560088">
      <w:pPr>
        <w:rPr>
          <w:b/>
          <w:bCs/>
        </w:rPr>
      </w:pPr>
    </w:p>
    <w:p w:rsidR="00964D5E" w:rsidRDefault="00964D5E" w:rsidP="00964D5E">
      <w:pPr>
        <w:jc w:val="center"/>
        <w:rPr>
          <w:bCs/>
          <w:sz w:val="28"/>
          <w:szCs w:val="28"/>
        </w:rPr>
      </w:pPr>
      <w:r w:rsidRPr="00016E0F">
        <w:rPr>
          <w:bCs/>
          <w:sz w:val="28"/>
          <w:szCs w:val="28"/>
        </w:rPr>
        <w:t>Финансово-коммерческое предложение</w:t>
      </w:r>
    </w:p>
    <w:p w:rsidR="00287FD9" w:rsidRDefault="00287FD9" w:rsidP="00964D5E">
      <w:pPr>
        <w:jc w:val="center"/>
        <w:rPr>
          <w:bCs/>
          <w:sz w:val="28"/>
          <w:szCs w:val="28"/>
        </w:rPr>
      </w:pPr>
    </w:p>
    <w:p w:rsidR="00CC1BF9" w:rsidRPr="00016E0F" w:rsidRDefault="00CC1BF9" w:rsidP="00964D5E">
      <w:pPr>
        <w:jc w:val="center"/>
        <w:rPr>
          <w:bCs/>
          <w:sz w:val="28"/>
          <w:szCs w:val="28"/>
        </w:rPr>
      </w:pPr>
    </w:p>
    <w:p w:rsidR="00964D5E" w:rsidRPr="00016E0F" w:rsidRDefault="00CC1BF9" w:rsidP="00964D5E">
      <w:pPr>
        <w:rPr>
          <w:bCs/>
        </w:rPr>
      </w:pPr>
      <w:r w:rsidRPr="00016E0F" w:rsidDel="00CC1BF9">
        <w:rPr>
          <w:bCs/>
          <w:i/>
          <w:sz w:val="28"/>
          <w:szCs w:val="28"/>
        </w:rPr>
        <w:t xml:space="preserve"> </w:t>
      </w:r>
      <w:r w:rsidR="00964D5E" w:rsidRPr="00016E0F">
        <w:rPr>
          <w:bCs/>
        </w:rPr>
        <w:t>«____» ___________ 20__ г.</w:t>
      </w:r>
    </w:p>
    <w:p w:rsidR="00964D5E" w:rsidRPr="00016E0F" w:rsidRDefault="00964D5E" w:rsidP="00964D5E">
      <w:pPr>
        <w:rPr>
          <w:bCs/>
          <w:sz w:val="16"/>
        </w:rPr>
      </w:pPr>
    </w:p>
    <w:p w:rsidR="00964D5E" w:rsidRPr="00016E0F" w:rsidRDefault="00964D5E" w:rsidP="00964D5E"/>
    <w:p w:rsidR="00964D5E" w:rsidRPr="00016E0F" w:rsidRDefault="00964D5E" w:rsidP="00964D5E">
      <w:pPr>
        <w:rPr>
          <w:sz w:val="28"/>
          <w:szCs w:val="28"/>
        </w:rPr>
      </w:pPr>
      <w:r w:rsidRPr="00016E0F">
        <w:rPr>
          <w:sz w:val="28"/>
          <w:szCs w:val="28"/>
        </w:rPr>
        <w:t xml:space="preserve">Запрос котировок №______  </w:t>
      </w:r>
    </w:p>
    <w:p w:rsidR="00964D5E" w:rsidRPr="00016E0F" w:rsidRDefault="00964D5E" w:rsidP="00964D5E"/>
    <w:p w:rsidR="00964D5E" w:rsidRPr="00016E0F" w:rsidRDefault="00964D5E" w:rsidP="00964D5E">
      <w:r w:rsidRPr="00016E0F">
        <w:t>_____________________________________________________________________________</w:t>
      </w:r>
    </w:p>
    <w:p w:rsidR="00964D5E" w:rsidRPr="00016E0F" w:rsidRDefault="00964D5E" w:rsidP="00964D5E">
      <w:pPr>
        <w:ind w:left="2832" w:firstLine="708"/>
        <w:rPr>
          <w:bCs/>
        </w:rPr>
      </w:pPr>
      <w:r w:rsidRPr="00016E0F">
        <w:rPr>
          <w:bCs/>
        </w:rPr>
        <w:t>(Полное наименование участника)</w:t>
      </w:r>
    </w:p>
    <w:p w:rsidR="00964D5E" w:rsidRPr="00016E0F" w:rsidRDefault="00964D5E" w:rsidP="00964D5E">
      <w:pPr>
        <w:jc w:val="both"/>
      </w:pPr>
    </w:p>
    <w:p w:rsidR="00287FD9" w:rsidRPr="00544CB6" w:rsidRDefault="00287FD9" w:rsidP="00287FD9">
      <w:pPr>
        <w:rPr>
          <w:b/>
          <w:sz w:val="28"/>
          <w:szCs w:val="28"/>
        </w:rPr>
      </w:pPr>
      <w:r>
        <w:rPr>
          <w:b/>
          <w:sz w:val="28"/>
          <w:szCs w:val="28"/>
        </w:rPr>
        <w:t xml:space="preserve">1. </w:t>
      </w:r>
      <w:r w:rsidRPr="00544CB6">
        <w:rPr>
          <w:b/>
          <w:sz w:val="28"/>
          <w:szCs w:val="28"/>
        </w:rPr>
        <w:t>Сервер 1  (</w:t>
      </w:r>
      <w:proofErr w:type="spellStart"/>
      <w:r w:rsidRPr="00544CB6">
        <w:rPr>
          <w:b/>
          <w:sz w:val="28"/>
          <w:szCs w:val="28"/>
        </w:rPr>
        <w:t>Dell</w:t>
      </w:r>
      <w:proofErr w:type="spellEnd"/>
      <w:r w:rsidRPr="00544CB6">
        <w:rPr>
          <w:b/>
          <w:sz w:val="28"/>
          <w:szCs w:val="28"/>
        </w:rPr>
        <w:t xml:space="preserve"> </w:t>
      </w:r>
      <w:proofErr w:type="spellStart"/>
      <w:r w:rsidRPr="00544CB6">
        <w:rPr>
          <w:b/>
          <w:sz w:val="28"/>
          <w:szCs w:val="28"/>
        </w:rPr>
        <w:t>PowerEdge</w:t>
      </w:r>
      <w:proofErr w:type="spellEnd"/>
      <w:r w:rsidRPr="00544CB6">
        <w:rPr>
          <w:b/>
          <w:sz w:val="28"/>
          <w:szCs w:val="28"/>
        </w:rPr>
        <w:t xml:space="preserve"> R430)</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229"/>
      </w:tblGrid>
      <w:tr w:rsidR="00287FD9" w:rsidRPr="00943E5E" w:rsidTr="00560088">
        <w:trPr>
          <w:trHeight w:val="245"/>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Форм-фактор</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Стоечный сервер </w:t>
            </w:r>
            <w:r w:rsidRPr="00560088">
              <w:rPr>
                <w:rStyle w:val="23"/>
                <w:sz w:val="20"/>
                <w:szCs w:val="20"/>
                <w:lang w:eastAsia="en-US" w:bidi="en-US"/>
              </w:rPr>
              <w:t>1</w:t>
            </w:r>
            <w:r w:rsidRPr="00943E5E">
              <w:rPr>
                <w:rStyle w:val="23"/>
                <w:sz w:val="20"/>
                <w:szCs w:val="20"/>
                <w:lang w:val="en-US" w:eastAsia="en-US" w:bidi="en-US"/>
              </w:rPr>
              <w:t>U</w:t>
            </w:r>
          </w:p>
        </w:tc>
      </w:tr>
      <w:tr w:rsidR="00287FD9" w:rsidRPr="00943E5E" w:rsidTr="00560088">
        <w:trPr>
          <w:trHeight w:val="1056"/>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Процессор</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287FD9" w:rsidRPr="00943E5E" w:rsidRDefault="00287FD9"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287FD9" w:rsidRPr="00943E5E" w:rsidRDefault="00287FD9"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287FD9" w:rsidRPr="00943E5E" w:rsidRDefault="00287FD9"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287FD9" w:rsidRPr="00D127C2" w:rsidRDefault="00287FD9" w:rsidP="00CF0420">
            <w:pPr>
              <w:spacing w:line="276" w:lineRule="auto"/>
              <w:rPr>
                <w:rStyle w:val="23"/>
                <w:sz w:val="20"/>
                <w:szCs w:val="20"/>
              </w:rPr>
            </w:pPr>
            <w:r w:rsidRPr="00943E5E">
              <w:rPr>
                <w:rStyle w:val="22"/>
                <w:sz w:val="20"/>
                <w:szCs w:val="20"/>
              </w:rPr>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287FD9" w:rsidRDefault="00287FD9" w:rsidP="00CF0420">
            <w:pPr>
              <w:spacing w:line="276" w:lineRule="auto"/>
              <w:rPr>
                <w:sz w:val="20"/>
                <w:szCs w:val="20"/>
              </w:rPr>
            </w:pPr>
            <w:r w:rsidRPr="00266CF0">
              <w:rPr>
                <w:b/>
                <w:sz w:val="20"/>
                <w:szCs w:val="20"/>
              </w:rPr>
              <w:t>Кэш-память</w:t>
            </w:r>
            <w:r w:rsidRPr="00266CF0">
              <w:rPr>
                <w:sz w:val="20"/>
                <w:szCs w:val="20"/>
              </w:rPr>
              <w:t>: 2,5 Мбайт на ядро</w:t>
            </w:r>
          </w:p>
          <w:p w:rsidR="00287FD9" w:rsidRPr="00266CF0" w:rsidRDefault="00287FD9" w:rsidP="00CF0420">
            <w:pPr>
              <w:spacing w:line="276" w:lineRule="auto"/>
              <w:rPr>
                <w:b/>
                <w:sz w:val="20"/>
                <w:szCs w:val="20"/>
              </w:rPr>
            </w:pPr>
            <w:r w:rsidRPr="00266CF0">
              <w:rPr>
                <w:b/>
                <w:sz w:val="20"/>
                <w:szCs w:val="20"/>
              </w:rPr>
              <w:t xml:space="preserve">Количество ядер: </w:t>
            </w:r>
            <w:r w:rsidRPr="00027FD5">
              <w:rPr>
                <w:sz w:val="20"/>
                <w:szCs w:val="20"/>
              </w:rPr>
              <w:t>10</w:t>
            </w:r>
          </w:p>
        </w:tc>
      </w:tr>
      <w:tr w:rsidR="00287FD9" w:rsidRPr="00943E5E" w:rsidTr="00560088">
        <w:trPr>
          <w:trHeight w:val="427"/>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Память</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287FD9" w:rsidRPr="00943E5E" w:rsidRDefault="00287FD9"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287FD9" w:rsidRPr="00943E5E" w:rsidRDefault="00287FD9"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287FD9" w:rsidRPr="00943E5E" w:rsidTr="00560088">
        <w:trPr>
          <w:trHeight w:val="384"/>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287FD9" w:rsidRPr="003D184A" w:rsidTr="00560088">
        <w:trPr>
          <w:trHeight w:val="67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Системы хранения данных</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Корпус</w:t>
            </w:r>
            <w:r>
              <w:rPr>
                <w:rStyle w:val="23"/>
                <w:sz w:val="20"/>
                <w:szCs w:val="20"/>
              </w:rPr>
              <w:t>,</w:t>
            </w:r>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287FD9" w:rsidRPr="00943E5E" w:rsidRDefault="00287FD9" w:rsidP="00CF0420">
            <w:pPr>
              <w:tabs>
                <w:tab w:val="left" w:pos="173"/>
              </w:tabs>
              <w:spacing w:line="276" w:lineRule="auto"/>
              <w:rPr>
                <w:rStyle w:val="23"/>
                <w:sz w:val="20"/>
                <w:szCs w:val="20"/>
              </w:rPr>
            </w:pPr>
            <w:r w:rsidRPr="00943E5E">
              <w:rPr>
                <w:rStyle w:val="23"/>
                <w:sz w:val="20"/>
                <w:szCs w:val="20"/>
              </w:rPr>
              <w:t>Установленные диски:</w:t>
            </w:r>
          </w:p>
          <w:p w:rsidR="00287FD9" w:rsidRPr="00943E5E" w:rsidRDefault="00287FD9"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300 Гб, SAS, 12 Гбит/с, 10 тыс. об./мин - 2 </w:t>
            </w:r>
            <w:proofErr w:type="spellStart"/>
            <w:proofErr w:type="gramStart"/>
            <w:r w:rsidRPr="00943E5E">
              <w:rPr>
                <w:sz w:val="20"/>
                <w:szCs w:val="20"/>
              </w:rPr>
              <w:t>шт</w:t>
            </w:r>
            <w:proofErr w:type="spellEnd"/>
            <w:proofErr w:type="gramEnd"/>
            <w:r w:rsidRPr="00943E5E">
              <w:rPr>
                <w:sz w:val="20"/>
                <w:szCs w:val="20"/>
              </w:rPr>
              <w:t>;</w:t>
            </w:r>
          </w:p>
          <w:p w:rsidR="00287FD9" w:rsidRPr="00943E5E" w:rsidRDefault="00287FD9" w:rsidP="00CF0420">
            <w:pPr>
              <w:tabs>
                <w:tab w:val="left" w:pos="173"/>
              </w:tabs>
              <w:spacing w:line="276" w:lineRule="auto"/>
              <w:rPr>
                <w:sz w:val="20"/>
                <w:szCs w:val="20"/>
                <w:lang w:val="en-US"/>
              </w:rPr>
            </w:pPr>
            <w:r w:rsidRPr="00943E5E">
              <w:rPr>
                <w:b/>
                <w:sz w:val="20"/>
                <w:szCs w:val="20"/>
              </w:rPr>
              <w:t>Твердотельный</w:t>
            </w:r>
            <w:r w:rsidRPr="00943E5E">
              <w:rPr>
                <w:b/>
                <w:sz w:val="20"/>
                <w:szCs w:val="20"/>
                <w:lang w:val="en-US"/>
              </w:rPr>
              <w:t xml:space="preserve"> </w:t>
            </w:r>
            <w:r w:rsidRPr="00943E5E">
              <w:rPr>
                <w:b/>
                <w:sz w:val="20"/>
                <w:szCs w:val="20"/>
              </w:rPr>
              <w:t>диск</w:t>
            </w:r>
            <w:r w:rsidRPr="00943E5E">
              <w:rPr>
                <w:sz w:val="20"/>
                <w:szCs w:val="20"/>
                <w:lang w:val="en-US"/>
              </w:rPr>
              <w:t xml:space="preserve"> Dell 960 </w:t>
            </w:r>
            <w:r w:rsidRPr="00943E5E">
              <w:rPr>
                <w:sz w:val="20"/>
                <w:szCs w:val="20"/>
              </w:rPr>
              <w:t>Гб</w:t>
            </w:r>
            <w:r w:rsidRPr="00943E5E">
              <w:rPr>
                <w:sz w:val="20"/>
                <w:szCs w:val="20"/>
                <w:lang w:val="en-US"/>
              </w:rPr>
              <w:t xml:space="preserve">, SAS, Read Intensive MLC 12 </w:t>
            </w:r>
            <w:r w:rsidRPr="00943E5E">
              <w:rPr>
                <w:sz w:val="20"/>
                <w:szCs w:val="20"/>
              </w:rPr>
              <w:t>Гбит</w:t>
            </w:r>
            <w:r w:rsidRPr="00943E5E">
              <w:rPr>
                <w:sz w:val="20"/>
                <w:szCs w:val="20"/>
                <w:lang w:val="en-US"/>
              </w:rPr>
              <w:t xml:space="preserve">/c - 4 </w:t>
            </w:r>
            <w:proofErr w:type="spellStart"/>
            <w:r w:rsidRPr="00943E5E">
              <w:rPr>
                <w:sz w:val="20"/>
                <w:szCs w:val="20"/>
              </w:rPr>
              <w:t>шт</w:t>
            </w:r>
            <w:proofErr w:type="spellEnd"/>
            <w:r w:rsidRPr="00943E5E">
              <w:rPr>
                <w:sz w:val="20"/>
                <w:szCs w:val="20"/>
                <w:lang w:val="en-US"/>
              </w:rPr>
              <w:t>.</w:t>
            </w:r>
          </w:p>
        </w:tc>
      </w:tr>
      <w:tr w:rsidR="00287FD9" w:rsidRPr="003D184A" w:rsidTr="00560088">
        <w:trPr>
          <w:trHeight w:val="40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lang w:val="en-US" w:eastAsia="en-US" w:bidi="en-US"/>
              </w:rPr>
              <w:t>RAID</w:t>
            </w:r>
            <w:r w:rsidRPr="00943E5E">
              <w:rPr>
                <w:rStyle w:val="22"/>
                <w:sz w:val="20"/>
                <w:szCs w:val="20"/>
              </w:rPr>
              <w:t>-контроллеры</w:t>
            </w:r>
          </w:p>
        </w:tc>
        <w:tc>
          <w:tcPr>
            <w:tcW w:w="7229" w:type="dxa"/>
            <w:shd w:val="clear" w:color="auto" w:fill="FFFFFF"/>
            <w:vAlign w:val="bottom"/>
          </w:tcPr>
          <w:p w:rsidR="00287FD9" w:rsidRPr="00943E5E" w:rsidRDefault="00287FD9"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287FD9" w:rsidRPr="00943E5E" w:rsidTr="00560088">
        <w:trPr>
          <w:trHeight w:val="398"/>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Сетевые подключения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Блоки питания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287FD9" w:rsidRPr="00943E5E" w:rsidTr="00560088">
        <w:trPr>
          <w:trHeight w:val="1407"/>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Управление</w:t>
            </w:r>
          </w:p>
          <w:p w:rsidR="00287FD9" w:rsidRPr="00943E5E" w:rsidRDefault="00287FD9" w:rsidP="00CF0420">
            <w:pPr>
              <w:spacing w:line="276" w:lineRule="auto"/>
              <w:rPr>
                <w:sz w:val="20"/>
                <w:szCs w:val="20"/>
              </w:rPr>
            </w:pPr>
            <w:r w:rsidRPr="00943E5E">
              <w:rPr>
                <w:rStyle w:val="22"/>
                <w:sz w:val="20"/>
                <w:szCs w:val="20"/>
              </w:rPr>
              <w:t>системами</w:t>
            </w:r>
          </w:p>
        </w:tc>
        <w:tc>
          <w:tcPr>
            <w:tcW w:w="7229" w:type="dxa"/>
            <w:shd w:val="clear" w:color="auto" w:fill="FFFFFF"/>
            <w:vAlign w:val="bottom"/>
          </w:tcPr>
          <w:p w:rsidR="00287FD9" w:rsidRPr="00943E5E" w:rsidRDefault="00287FD9"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287FD9" w:rsidRPr="00943E5E" w:rsidRDefault="00287FD9"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287FD9" w:rsidRPr="00943E5E" w:rsidRDefault="00287FD9" w:rsidP="00CF0420">
            <w:pPr>
              <w:spacing w:line="276" w:lineRule="auto"/>
              <w:rPr>
                <w:rStyle w:val="22"/>
                <w:sz w:val="20"/>
                <w:szCs w:val="20"/>
              </w:rPr>
            </w:pPr>
            <w:r w:rsidRPr="00943E5E">
              <w:rPr>
                <w:rStyle w:val="22"/>
                <w:sz w:val="20"/>
                <w:szCs w:val="20"/>
              </w:rPr>
              <w:t>Удаленное управление:</w:t>
            </w:r>
          </w:p>
          <w:p w:rsidR="00287FD9" w:rsidRPr="00943E5E" w:rsidRDefault="00287FD9"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287FD9" w:rsidRPr="00943E5E" w:rsidTr="00560088">
        <w:trPr>
          <w:trHeight w:val="507"/>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287FD9" w:rsidRPr="00943E5E" w:rsidTr="00560088">
        <w:trPr>
          <w:trHeight w:val="415"/>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Лицевая панель</w:t>
            </w:r>
          </w:p>
        </w:tc>
        <w:tc>
          <w:tcPr>
            <w:tcW w:w="7229" w:type="dxa"/>
            <w:shd w:val="clear" w:color="auto" w:fill="FFFFFF"/>
            <w:vAlign w:val="bottom"/>
          </w:tcPr>
          <w:p w:rsidR="00287FD9" w:rsidRPr="00943E5E" w:rsidRDefault="00287FD9"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287FD9" w:rsidRPr="00943E5E" w:rsidTr="00560088">
        <w:trPr>
          <w:trHeight w:val="425"/>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Салазки для стойки</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287FD9" w:rsidRPr="00943E5E" w:rsidTr="00560088">
        <w:trPr>
          <w:trHeight w:val="562"/>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lastRenderedPageBreak/>
              <w:t>Гарантия</w:t>
            </w:r>
          </w:p>
        </w:tc>
        <w:tc>
          <w:tcPr>
            <w:tcW w:w="7229" w:type="dxa"/>
            <w:shd w:val="clear" w:color="auto" w:fill="FFFFFF"/>
            <w:vAlign w:val="bottom"/>
          </w:tcPr>
          <w:p w:rsidR="00287FD9" w:rsidRPr="00943E5E" w:rsidRDefault="00A30C54" w:rsidP="00CF0420">
            <w:pPr>
              <w:spacing w:line="276" w:lineRule="auto"/>
              <w:rPr>
                <w:rStyle w:val="23"/>
                <w:sz w:val="20"/>
                <w:szCs w:val="20"/>
                <w:lang w:eastAsia="en-US" w:bidi="en-US"/>
              </w:rPr>
            </w:pPr>
            <w:r>
              <w:rPr>
                <w:rStyle w:val="23"/>
                <w:sz w:val="20"/>
                <w:szCs w:val="20"/>
                <w:lang w:eastAsia="en-US" w:bidi="en-US"/>
              </w:rPr>
              <w:t>Гарантийное обслуживание на 3 года</w:t>
            </w:r>
          </w:p>
        </w:tc>
      </w:tr>
      <w:tr w:rsidR="00287FD9" w:rsidRPr="00943E5E" w:rsidTr="00560088">
        <w:trPr>
          <w:trHeight w:val="562"/>
        </w:trPr>
        <w:tc>
          <w:tcPr>
            <w:tcW w:w="2127" w:type="dxa"/>
            <w:shd w:val="clear" w:color="auto" w:fill="FFFFFF"/>
            <w:vAlign w:val="center"/>
          </w:tcPr>
          <w:p w:rsidR="00287FD9" w:rsidRPr="00943E5E" w:rsidRDefault="00481C8C" w:rsidP="00CF0420">
            <w:pPr>
              <w:spacing w:line="276" w:lineRule="auto"/>
              <w:rPr>
                <w:rStyle w:val="22"/>
                <w:sz w:val="20"/>
                <w:szCs w:val="20"/>
              </w:rPr>
            </w:pPr>
            <w:r>
              <w:rPr>
                <w:rStyle w:val="22"/>
                <w:sz w:val="20"/>
                <w:szCs w:val="20"/>
              </w:rPr>
              <w:t>Цена</w:t>
            </w:r>
            <w:r w:rsidR="00287FD9">
              <w:rPr>
                <w:rStyle w:val="22"/>
                <w:sz w:val="20"/>
                <w:szCs w:val="20"/>
              </w:rPr>
              <w:t xml:space="preserve">, </w:t>
            </w:r>
            <w:r>
              <w:rPr>
                <w:rStyle w:val="22"/>
                <w:sz w:val="20"/>
                <w:szCs w:val="20"/>
              </w:rPr>
              <w:t xml:space="preserve">руб. </w:t>
            </w:r>
            <w:r w:rsidR="00287FD9">
              <w:rPr>
                <w:rStyle w:val="22"/>
                <w:sz w:val="20"/>
                <w:szCs w:val="20"/>
              </w:rPr>
              <w:t>без учета НДС</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p>
        </w:tc>
      </w:tr>
    </w:tbl>
    <w:p w:rsidR="00287FD9" w:rsidRPr="00943E5E" w:rsidRDefault="00287FD9" w:rsidP="00287FD9">
      <w:pPr>
        <w:rPr>
          <w:sz w:val="2"/>
          <w:szCs w:val="2"/>
        </w:rPr>
      </w:pPr>
    </w:p>
    <w:p w:rsidR="00287FD9" w:rsidRPr="00943E5E" w:rsidRDefault="00287FD9" w:rsidP="00287FD9">
      <w:pPr>
        <w:rPr>
          <w:sz w:val="2"/>
          <w:szCs w:val="2"/>
        </w:rPr>
      </w:pPr>
    </w:p>
    <w:p w:rsidR="00287FD9" w:rsidRPr="00943E5E" w:rsidRDefault="00287FD9" w:rsidP="00287FD9"/>
    <w:p w:rsidR="00287FD9" w:rsidRPr="00943E5E" w:rsidRDefault="00287FD9" w:rsidP="00287FD9">
      <w:pPr>
        <w:rPr>
          <w:b/>
          <w:bCs/>
          <w:sz w:val="28"/>
          <w:szCs w:val="28"/>
        </w:rPr>
      </w:pPr>
      <w:r>
        <w:rPr>
          <w:b/>
          <w:bCs/>
          <w:sz w:val="28"/>
          <w:szCs w:val="28"/>
        </w:rPr>
        <w:t xml:space="preserve">2. </w:t>
      </w:r>
      <w:r w:rsidRPr="00943E5E">
        <w:rPr>
          <w:b/>
          <w:bCs/>
          <w:sz w:val="28"/>
          <w:szCs w:val="28"/>
        </w:rPr>
        <w:t>Сервер 2 (</w:t>
      </w:r>
      <w:r w:rsidRPr="00943E5E">
        <w:rPr>
          <w:b/>
          <w:bCs/>
          <w:sz w:val="28"/>
          <w:szCs w:val="28"/>
          <w:lang w:val="en-US"/>
        </w:rPr>
        <w:t>Dell</w:t>
      </w:r>
      <w:r w:rsidRPr="00943E5E">
        <w:rPr>
          <w:b/>
          <w:bCs/>
          <w:sz w:val="28"/>
          <w:szCs w:val="28"/>
        </w:rPr>
        <w:t xml:space="preserve"> </w:t>
      </w:r>
      <w:r w:rsidRPr="00943E5E">
        <w:rPr>
          <w:b/>
          <w:bCs/>
          <w:sz w:val="28"/>
          <w:szCs w:val="28"/>
          <w:lang w:val="en-US"/>
        </w:rPr>
        <w:t>PowerEdge</w:t>
      </w:r>
      <w:r w:rsidRPr="00943E5E">
        <w:rPr>
          <w:b/>
          <w:bCs/>
          <w:sz w:val="28"/>
          <w:szCs w:val="28"/>
        </w:rPr>
        <w:t xml:space="preserve"> </w:t>
      </w:r>
      <w:r w:rsidRPr="00943E5E">
        <w:rPr>
          <w:b/>
          <w:bCs/>
          <w:sz w:val="28"/>
          <w:szCs w:val="28"/>
          <w:lang w:val="en-US"/>
        </w:rPr>
        <w:t>R</w:t>
      </w:r>
      <w:r w:rsidRPr="00943E5E">
        <w:rPr>
          <w:b/>
          <w:bCs/>
          <w:sz w:val="28"/>
          <w:szCs w:val="28"/>
        </w:rPr>
        <w:t>430)</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229"/>
      </w:tblGrid>
      <w:tr w:rsidR="00287FD9" w:rsidRPr="00943E5E" w:rsidTr="00560088">
        <w:trPr>
          <w:trHeight w:val="245"/>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Форм-фактор</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Стоечный сервер </w:t>
            </w:r>
            <w:r w:rsidRPr="00560088">
              <w:rPr>
                <w:rStyle w:val="23"/>
                <w:sz w:val="20"/>
                <w:szCs w:val="20"/>
                <w:lang w:eastAsia="en-US" w:bidi="en-US"/>
              </w:rPr>
              <w:t>1</w:t>
            </w:r>
            <w:r w:rsidRPr="00943E5E">
              <w:rPr>
                <w:rStyle w:val="23"/>
                <w:sz w:val="20"/>
                <w:szCs w:val="20"/>
                <w:lang w:val="en-US" w:eastAsia="en-US" w:bidi="en-US"/>
              </w:rPr>
              <w:t>U</w:t>
            </w:r>
          </w:p>
        </w:tc>
      </w:tr>
      <w:tr w:rsidR="00287FD9" w:rsidRPr="00943E5E" w:rsidTr="00560088">
        <w:trPr>
          <w:trHeight w:val="1056"/>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Процессор</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287FD9" w:rsidRPr="00943E5E" w:rsidRDefault="00287FD9"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287FD9" w:rsidRPr="00943E5E" w:rsidRDefault="00287FD9"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287FD9" w:rsidRPr="00943E5E" w:rsidRDefault="00287FD9"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287FD9" w:rsidRPr="00544CB6" w:rsidRDefault="00287FD9" w:rsidP="00CF0420">
            <w:pPr>
              <w:spacing w:line="276" w:lineRule="auto"/>
              <w:rPr>
                <w:rStyle w:val="23"/>
                <w:sz w:val="20"/>
                <w:szCs w:val="20"/>
              </w:rPr>
            </w:pPr>
            <w:r w:rsidRPr="00943E5E">
              <w:rPr>
                <w:rStyle w:val="22"/>
                <w:sz w:val="20"/>
                <w:szCs w:val="20"/>
              </w:rPr>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287FD9" w:rsidRDefault="00287FD9" w:rsidP="00CF0420">
            <w:pPr>
              <w:spacing w:line="276" w:lineRule="auto"/>
              <w:rPr>
                <w:sz w:val="20"/>
                <w:szCs w:val="20"/>
              </w:rPr>
            </w:pPr>
            <w:r w:rsidRPr="00266CF0">
              <w:rPr>
                <w:b/>
                <w:sz w:val="20"/>
                <w:szCs w:val="20"/>
              </w:rPr>
              <w:t>Кэш-память</w:t>
            </w:r>
            <w:r w:rsidRPr="00266CF0">
              <w:rPr>
                <w:sz w:val="20"/>
                <w:szCs w:val="20"/>
              </w:rPr>
              <w:t>: 2,5 Мбайт на ядро</w:t>
            </w:r>
          </w:p>
          <w:p w:rsidR="00287FD9" w:rsidRPr="00943E5E" w:rsidRDefault="00287FD9" w:rsidP="00CF0420">
            <w:pPr>
              <w:spacing w:line="276" w:lineRule="auto"/>
              <w:rPr>
                <w:sz w:val="20"/>
                <w:szCs w:val="20"/>
              </w:rPr>
            </w:pPr>
            <w:r w:rsidRPr="00266CF0">
              <w:rPr>
                <w:b/>
                <w:sz w:val="20"/>
                <w:szCs w:val="20"/>
              </w:rPr>
              <w:t xml:space="preserve">Количество ядер: </w:t>
            </w:r>
            <w:r w:rsidRPr="00027FD5">
              <w:rPr>
                <w:sz w:val="20"/>
                <w:szCs w:val="20"/>
              </w:rPr>
              <w:t>10</w:t>
            </w:r>
          </w:p>
        </w:tc>
      </w:tr>
      <w:tr w:rsidR="00287FD9" w:rsidRPr="00943E5E" w:rsidTr="00560088">
        <w:trPr>
          <w:trHeight w:val="427"/>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Память</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287FD9" w:rsidRPr="00943E5E" w:rsidRDefault="00287FD9"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287FD9" w:rsidRPr="00943E5E" w:rsidRDefault="00287FD9"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287FD9" w:rsidRPr="00943E5E" w:rsidTr="00560088">
        <w:trPr>
          <w:trHeight w:val="384"/>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287FD9" w:rsidRPr="00943E5E" w:rsidTr="00560088">
        <w:trPr>
          <w:trHeight w:val="67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Системы хранения данных</w:t>
            </w:r>
          </w:p>
        </w:tc>
        <w:tc>
          <w:tcPr>
            <w:tcW w:w="7229" w:type="dxa"/>
            <w:shd w:val="clear" w:color="auto" w:fill="FFFFFF"/>
            <w:vAlign w:val="bottom"/>
          </w:tcPr>
          <w:p w:rsidR="00287FD9" w:rsidRPr="00943E5E" w:rsidRDefault="00287FD9" w:rsidP="00CF0420">
            <w:pPr>
              <w:spacing w:line="276" w:lineRule="auto"/>
              <w:rPr>
                <w:sz w:val="20"/>
                <w:szCs w:val="20"/>
              </w:rPr>
            </w:pPr>
            <w:proofErr w:type="gramStart"/>
            <w:r w:rsidRPr="00943E5E">
              <w:rPr>
                <w:rStyle w:val="23"/>
                <w:sz w:val="20"/>
                <w:szCs w:val="20"/>
              </w:rPr>
              <w:t>Корпус</w:t>
            </w:r>
            <w:proofErr w:type="gramEnd"/>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287FD9" w:rsidRPr="00943E5E" w:rsidRDefault="00287FD9" w:rsidP="00CF0420">
            <w:pPr>
              <w:tabs>
                <w:tab w:val="left" w:pos="173"/>
              </w:tabs>
              <w:spacing w:line="276" w:lineRule="auto"/>
              <w:rPr>
                <w:rStyle w:val="23"/>
                <w:sz w:val="20"/>
                <w:szCs w:val="20"/>
              </w:rPr>
            </w:pPr>
            <w:r w:rsidRPr="00943E5E">
              <w:rPr>
                <w:rStyle w:val="23"/>
                <w:sz w:val="20"/>
                <w:szCs w:val="20"/>
              </w:rPr>
              <w:t>Установленные диски:</w:t>
            </w:r>
          </w:p>
          <w:p w:rsidR="00287FD9" w:rsidRPr="00943E5E" w:rsidRDefault="00287FD9"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300 Гб, SAS, 12 Гбит/с, 10 тыс. об./мин - 2 </w:t>
            </w:r>
            <w:proofErr w:type="spellStart"/>
            <w:proofErr w:type="gramStart"/>
            <w:r w:rsidRPr="00943E5E">
              <w:rPr>
                <w:sz w:val="20"/>
                <w:szCs w:val="20"/>
              </w:rPr>
              <w:t>шт</w:t>
            </w:r>
            <w:proofErr w:type="spellEnd"/>
            <w:proofErr w:type="gramEnd"/>
            <w:r w:rsidRPr="00943E5E">
              <w:rPr>
                <w:sz w:val="20"/>
                <w:szCs w:val="20"/>
              </w:rPr>
              <w:t>;</w:t>
            </w:r>
          </w:p>
          <w:p w:rsidR="00287FD9" w:rsidRPr="00943E5E" w:rsidRDefault="00287FD9" w:rsidP="00CF0420">
            <w:pPr>
              <w:tabs>
                <w:tab w:val="left" w:pos="173"/>
              </w:tabs>
              <w:spacing w:line="276" w:lineRule="auto"/>
              <w:rPr>
                <w:sz w:val="20"/>
                <w:szCs w:val="20"/>
              </w:rPr>
            </w:pPr>
            <w:r w:rsidRPr="00943E5E">
              <w:rPr>
                <w:b/>
                <w:sz w:val="20"/>
                <w:szCs w:val="20"/>
              </w:rPr>
              <w:t>Твердотельный диск</w:t>
            </w:r>
            <w:r w:rsidRPr="00943E5E">
              <w:rPr>
                <w:sz w:val="20"/>
                <w:szCs w:val="20"/>
              </w:rPr>
              <w:t xml:space="preserve"> </w:t>
            </w:r>
            <w:r w:rsidRPr="00943E5E">
              <w:rPr>
                <w:sz w:val="20"/>
                <w:szCs w:val="20"/>
                <w:lang w:val="en-US"/>
              </w:rPr>
              <w:t>Dell</w:t>
            </w:r>
            <w:r w:rsidRPr="00943E5E">
              <w:rPr>
                <w:sz w:val="20"/>
                <w:szCs w:val="20"/>
              </w:rPr>
              <w:t xml:space="preserve"> 480 Гб, </w:t>
            </w:r>
            <w:r w:rsidRPr="00943E5E">
              <w:rPr>
                <w:sz w:val="20"/>
                <w:szCs w:val="20"/>
                <w:lang w:val="en-US"/>
              </w:rPr>
              <w:t>SATA</w:t>
            </w:r>
            <w:r w:rsidRPr="00943E5E">
              <w:rPr>
                <w:sz w:val="20"/>
                <w:szCs w:val="20"/>
              </w:rPr>
              <w:t xml:space="preserve">, </w:t>
            </w:r>
            <w:r w:rsidRPr="00943E5E">
              <w:rPr>
                <w:sz w:val="20"/>
                <w:szCs w:val="20"/>
                <w:lang w:val="en-US"/>
              </w:rPr>
              <w:t>Read</w:t>
            </w:r>
            <w:r w:rsidRPr="00943E5E">
              <w:rPr>
                <w:sz w:val="20"/>
                <w:szCs w:val="20"/>
              </w:rPr>
              <w:t xml:space="preserve"> </w:t>
            </w:r>
            <w:r w:rsidRPr="00943E5E">
              <w:rPr>
                <w:sz w:val="20"/>
                <w:szCs w:val="20"/>
                <w:lang w:val="en-US"/>
              </w:rPr>
              <w:t>Intensive</w:t>
            </w:r>
            <w:r w:rsidRPr="00943E5E">
              <w:rPr>
                <w:sz w:val="20"/>
                <w:szCs w:val="20"/>
              </w:rPr>
              <w:t xml:space="preserve"> </w:t>
            </w:r>
            <w:r w:rsidRPr="00943E5E">
              <w:rPr>
                <w:sz w:val="20"/>
                <w:szCs w:val="20"/>
                <w:lang w:val="en-US"/>
              </w:rPr>
              <w:t>MLC</w:t>
            </w:r>
            <w:r w:rsidRPr="00943E5E">
              <w:rPr>
                <w:sz w:val="20"/>
                <w:szCs w:val="20"/>
              </w:rPr>
              <w:t xml:space="preserve"> 6 Гбит/</w:t>
            </w:r>
            <w:r w:rsidRPr="00943E5E">
              <w:rPr>
                <w:sz w:val="20"/>
                <w:szCs w:val="20"/>
                <w:lang w:val="en-US"/>
              </w:rPr>
              <w:t>c</w:t>
            </w:r>
            <w:r w:rsidRPr="00943E5E">
              <w:rPr>
                <w:sz w:val="20"/>
                <w:szCs w:val="20"/>
              </w:rPr>
              <w:t xml:space="preserve"> - 4 шт.</w:t>
            </w:r>
          </w:p>
        </w:tc>
      </w:tr>
      <w:tr w:rsidR="00287FD9" w:rsidRPr="003D184A" w:rsidTr="00560088">
        <w:trPr>
          <w:trHeight w:val="40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lang w:val="en-US" w:eastAsia="en-US" w:bidi="en-US"/>
              </w:rPr>
              <w:t>RAID</w:t>
            </w:r>
            <w:r w:rsidRPr="00943E5E">
              <w:rPr>
                <w:rStyle w:val="22"/>
                <w:sz w:val="20"/>
                <w:szCs w:val="20"/>
              </w:rPr>
              <w:t>-контроллеры</w:t>
            </w:r>
          </w:p>
        </w:tc>
        <w:tc>
          <w:tcPr>
            <w:tcW w:w="7229" w:type="dxa"/>
            <w:shd w:val="clear" w:color="auto" w:fill="FFFFFF"/>
            <w:vAlign w:val="bottom"/>
          </w:tcPr>
          <w:p w:rsidR="00287FD9" w:rsidRPr="00943E5E" w:rsidRDefault="00287FD9"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287FD9" w:rsidRPr="00943E5E" w:rsidTr="00560088">
        <w:trPr>
          <w:trHeight w:val="398"/>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Сетевые подключения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Блоки питания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287FD9" w:rsidRPr="00943E5E" w:rsidTr="00560088">
        <w:trPr>
          <w:trHeight w:val="1435"/>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Управление</w:t>
            </w:r>
          </w:p>
          <w:p w:rsidR="00287FD9" w:rsidRPr="00943E5E" w:rsidRDefault="00287FD9" w:rsidP="00CF0420">
            <w:pPr>
              <w:spacing w:line="276" w:lineRule="auto"/>
              <w:rPr>
                <w:sz w:val="20"/>
                <w:szCs w:val="20"/>
              </w:rPr>
            </w:pPr>
            <w:r w:rsidRPr="00943E5E">
              <w:rPr>
                <w:rStyle w:val="22"/>
                <w:sz w:val="20"/>
                <w:szCs w:val="20"/>
              </w:rPr>
              <w:t>системами</w:t>
            </w:r>
          </w:p>
        </w:tc>
        <w:tc>
          <w:tcPr>
            <w:tcW w:w="7229" w:type="dxa"/>
            <w:shd w:val="clear" w:color="auto" w:fill="FFFFFF"/>
            <w:vAlign w:val="bottom"/>
          </w:tcPr>
          <w:p w:rsidR="00287FD9" w:rsidRPr="00943E5E" w:rsidRDefault="00287FD9"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287FD9" w:rsidRPr="00943E5E" w:rsidRDefault="00287FD9"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287FD9" w:rsidRPr="00943E5E" w:rsidRDefault="00287FD9" w:rsidP="00CF0420">
            <w:pPr>
              <w:spacing w:line="276" w:lineRule="auto"/>
              <w:rPr>
                <w:rStyle w:val="22"/>
                <w:sz w:val="20"/>
                <w:szCs w:val="20"/>
              </w:rPr>
            </w:pPr>
            <w:r w:rsidRPr="00943E5E">
              <w:rPr>
                <w:rStyle w:val="22"/>
                <w:sz w:val="20"/>
                <w:szCs w:val="20"/>
              </w:rPr>
              <w:t>Удаленное управление:</w:t>
            </w:r>
          </w:p>
          <w:p w:rsidR="00287FD9" w:rsidRPr="00943E5E" w:rsidRDefault="00287FD9"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287FD9" w:rsidRPr="00943E5E" w:rsidTr="00560088">
        <w:trPr>
          <w:trHeight w:val="507"/>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287FD9" w:rsidRPr="00943E5E" w:rsidTr="00560088">
        <w:trPr>
          <w:trHeight w:val="415"/>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Лицевая панель</w:t>
            </w:r>
          </w:p>
        </w:tc>
        <w:tc>
          <w:tcPr>
            <w:tcW w:w="7229" w:type="dxa"/>
            <w:shd w:val="clear" w:color="auto" w:fill="FFFFFF"/>
            <w:vAlign w:val="bottom"/>
          </w:tcPr>
          <w:p w:rsidR="00287FD9" w:rsidRPr="00943E5E" w:rsidRDefault="00287FD9"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287FD9" w:rsidRPr="00943E5E" w:rsidTr="00560088">
        <w:trPr>
          <w:trHeight w:val="413"/>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Салазки для стойки</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287FD9" w:rsidRPr="00943E5E" w:rsidTr="00560088">
        <w:trPr>
          <w:trHeight w:val="562"/>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Гарантия</w:t>
            </w:r>
          </w:p>
        </w:tc>
        <w:tc>
          <w:tcPr>
            <w:tcW w:w="7229" w:type="dxa"/>
            <w:shd w:val="clear" w:color="auto" w:fill="FFFFFF"/>
            <w:vAlign w:val="bottom"/>
          </w:tcPr>
          <w:p w:rsidR="00287FD9" w:rsidRPr="00943E5E" w:rsidRDefault="00A30C54" w:rsidP="00CF0420">
            <w:pPr>
              <w:spacing w:line="276" w:lineRule="auto"/>
              <w:rPr>
                <w:rStyle w:val="23"/>
                <w:sz w:val="20"/>
                <w:szCs w:val="20"/>
                <w:lang w:eastAsia="en-US" w:bidi="en-US"/>
              </w:rPr>
            </w:pPr>
            <w:r>
              <w:rPr>
                <w:rStyle w:val="23"/>
                <w:sz w:val="20"/>
                <w:szCs w:val="20"/>
                <w:lang w:eastAsia="en-US" w:bidi="en-US"/>
              </w:rPr>
              <w:t>Гарантийное обслуживание на 3 года</w:t>
            </w:r>
          </w:p>
        </w:tc>
      </w:tr>
      <w:tr w:rsidR="00287FD9" w:rsidRPr="00943E5E" w:rsidTr="00560088">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287FD9" w:rsidRPr="00943E5E" w:rsidRDefault="00481C8C" w:rsidP="00CF0420">
            <w:pPr>
              <w:spacing w:line="276" w:lineRule="auto"/>
              <w:rPr>
                <w:rStyle w:val="22"/>
                <w:sz w:val="20"/>
                <w:szCs w:val="20"/>
              </w:rPr>
            </w:pPr>
            <w:r w:rsidRPr="00481C8C">
              <w:rPr>
                <w:rFonts w:ascii="Calibri" w:eastAsia="Calibri" w:hAnsi="Calibri" w:cs="Calibri"/>
                <w:b/>
                <w:bCs/>
                <w:color w:val="000000"/>
                <w:sz w:val="20"/>
                <w:szCs w:val="20"/>
                <w:lang w:bidi="ru-RU"/>
              </w:rPr>
              <w:t>Цена, руб. без учета НДС</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287FD9" w:rsidRPr="00943E5E" w:rsidRDefault="00287FD9" w:rsidP="00CF0420">
            <w:pPr>
              <w:spacing w:line="276" w:lineRule="auto"/>
              <w:rPr>
                <w:rStyle w:val="23"/>
                <w:sz w:val="20"/>
                <w:szCs w:val="20"/>
                <w:lang w:eastAsia="en-US" w:bidi="en-US"/>
              </w:rPr>
            </w:pPr>
          </w:p>
        </w:tc>
      </w:tr>
    </w:tbl>
    <w:p w:rsidR="00287FD9" w:rsidRPr="00943E5E" w:rsidRDefault="00287FD9" w:rsidP="00287FD9">
      <w:pPr>
        <w:rPr>
          <w:b/>
          <w:bCs/>
          <w:sz w:val="28"/>
          <w:szCs w:val="28"/>
        </w:rPr>
      </w:pPr>
    </w:p>
    <w:p w:rsidR="00287FD9" w:rsidRPr="00943E5E" w:rsidRDefault="00287FD9" w:rsidP="00287FD9">
      <w:pPr>
        <w:rPr>
          <w:b/>
          <w:bCs/>
          <w:sz w:val="28"/>
          <w:szCs w:val="28"/>
        </w:rPr>
      </w:pPr>
    </w:p>
    <w:p w:rsidR="00287FD9" w:rsidRPr="00560088" w:rsidRDefault="00287FD9" w:rsidP="00287FD9">
      <w:pPr>
        <w:rPr>
          <w:b/>
          <w:bCs/>
          <w:sz w:val="28"/>
          <w:szCs w:val="28"/>
        </w:rPr>
      </w:pPr>
      <w:r>
        <w:rPr>
          <w:b/>
          <w:bCs/>
          <w:sz w:val="28"/>
          <w:szCs w:val="28"/>
        </w:rPr>
        <w:t xml:space="preserve">3. </w:t>
      </w:r>
      <w:r w:rsidRPr="00943E5E">
        <w:rPr>
          <w:b/>
          <w:bCs/>
          <w:sz w:val="28"/>
          <w:szCs w:val="28"/>
        </w:rPr>
        <w:t>Сервер</w:t>
      </w:r>
      <w:r w:rsidRPr="00560088">
        <w:rPr>
          <w:b/>
          <w:bCs/>
          <w:sz w:val="28"/>
          <w:szCs w:val="28"/>
        </w:rPr>
        <w:t xml:space="preserve"> </w:t>
      </w:r>
      <w:r w:rsidRPr="00943E5E">
        <w:rPr>
          <w:b/>
          <w:bCs/>
          <w:sz w:val="28"/>
          <w:szCs w:val="28"/>
        </w:rPr>
        <w:t>3</w:t>
      </w:r>
      <w:r w:rsidRPr="00560088">
        <w:rPr>
          <w:b/>
          <w:bCs/>
          <w:sz w:val="28"/>
          <w:szCs w:val="28"/>
        </w:rPr>
        <w:t xml:space="preserve"> (</w:t>
      </w:r>
      <w:r w:rsidRPr="00943E5E">
        <w:rPr>
          <w:b/>
          <w:bCs/>
          <w:sz w:val="28"/>
          <w:szCs w:val="28"/>
          <w:lang w:val="en-US"/>
        </w:rPr>
        <w:t>Dell</w:t>
      </w:r>
      <w:r w:rsidRPr="00560088">
        <w:rPr>
          <w:b/>
          <w:bCs/>
          <w:sz w:val="28"/>
          <w:szCs w:val="28"/>
        </w:rPr>
        <w:t xml:space="preserve"> </w:t>
      </w:r>
      <w:r w:rsidRPr="00943E5E">
        <w:rPr>
          <w:b/>
          <w:bCs/>
          <w:sz w:val="28"/>
          <w:szCs w:val="28"/>
          <w:lang w:val="en-US"/>
        </w:rPr>
        <w:t>PowerEdge</w:t>
      </w:r>
      <w:r w:rsidRPr="00560088">
        <w:rPr>
          <w:b/>
          <w:bCs/>
          <w:sz w:val="28"/>
          <w:szCs w:val="28"/>
        </w:rPr>
        <w:t xml:space="preserve"> </w:t>
      </w:r>
      <w:r w:rsidRPr="00943E5E">
        <w:rPr>
          <w:b/>
          <w:bCs/>
          <w:sz w:val="28"/>
          <w:szCs w:val="28"/>
          <w:lang w:val="en-US"/>
        </w:rPr>
        <w:t>R</w:t>
      </w:r>
      <w:r w:rsidRPr="00943E5E">
        <w:rPr>
          <w:b/>
          <w:bCs/>
          <w:sz w:val="28"/>
          <w:szCs w:val="28"/>
        </w:rPr>
        <w:t>4</w:t>
      </w:r>
      <w:r w:rsidRPr="00560088">
        <w:rPr>
          <w:b/>
          <w:bCs/>
          <w:sz w:val="28"/>
          <w:szCs w:val="28"/>
        </w:rPr>
        <w:t>30)</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7229"/>
      </w:tblGrid>
      <w:tr w:rsidR="00287FD9" w:rsidRPr="00943E5E" w:rsidTr="00560088">
        <w:trPr>
          <w:trHeight w:val="245"/>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Компонент</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2"/>
                <w:rFonts w:ascii="Times New Roman" w:hAnsi="Times New Roman" w:cs="Times New Roman"/>
                <w:sz w:val="20"/>
                <w:szCs w:val="20"/>
              </w:rPr>
              <w:t>Технические характеристики сервера</w:t>
            </w:r>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Форм-фактор</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Стоечный сервер </w:t>
            </w:r>
            <w:r w:rsidRPr="00560088">
              <w:rPr>
                <w:rStyle w:val="23"/>
                <w:sz w:val="20"/>
                <w:szCs w:val="20"/>
                <w:lang w:eastAsia="en-US" w:bidi="en-US"/>
              </w:rPr>
              <w:t>1</w:t>
            </w:r>
            <w:r w:rsidRPr="00943E5E">
              <w:rPr>
                <w:rStyle w:val="23"/>
                <w:sz w:val="20"/>
                <w:szCs w:val="20"/>
                <w:lang w:val="en-US" w:eastAsia="en-US" w:bidi="en-US"/>
              </w:rPr>
              <w:t>U</w:t>
            </w:r>
          </w:p>
        </w:tc>
      </w:tr>
      <w:tr w:rsidR="00287FD9" w:rsidRPr="00943E5E" w:rsidTr="00560088">
        <w:trPr>
          <w:trHeight w:val="1056"/>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lastRenderedPageBreak/>
              <w:t>Процессор</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b/>
                <w:sz w:val="20"/>
                <w:szCs w:val="20"/>
              </w:rPr>
              <w:t>Процессор</w:t>
            </w:r>
            <w:r w:rsidRPr="00943E5E">
              <w:rPr>
                <w:rStyle w:val="23"/>
                <w:sz w:val="20"/>
                <w:szCs w:val="20"/>
              </w:rPr>
              <w:t xml:space="preserve"> </w:t>
            </w:r>
            <w:r w:rsidRPr="00943E5E">
              <w:rPr>
                <w:rStyle w:val="23"/>
                <w:sz w:val="20"/>
                <w:szCs w:val="20"/>
                <w:lang w:val="en-US" w:eastAsia="en-US" w:bidi="en-US"/>
              </w:rPr>
              <w:t>Intel</w:t>
            </w:r>
            <w:r w:rsidRPr="00943E5E">
              <w:rPr>
                <w:rStyle w:val="23"/>
                <w:sz w:val="20"/>
                <w:szCs w:val="20"/>
                <w:lang w:eastAsia="en-US" w:bidi="en-US"/>
              </w:rPr>
              <w:t xml:space="preserve"> </w:t>
            </w:r>
            <w:r w:rsidRPr="00943E5E">
              <w:rPr>
                <w:rStyle w:val="23"/>
                <w:sz w:val="20"/>
                <w:szCs w:val="20"/>
                <w:lang w:val="en-US" w:eastAsia="en-US" w:bidi="en-US"/>
              </w:rPr>
              <w:t>Xeon</w:t>
            </w:r>
            <w:r w:rsidRPr="00943E5E">
              <w:rPr>
                <w:rStyle w:val="23"/>
                <w:sz w:val="20"/>
                <w:szCs w:val="20"/>
                <w:lang w:eastAsia="en-US" w:bidi="en-US"/>
              </w:rPr>
              <w:t xml:space="preserve"> </w:t>
            </w:r>
            <w:r w:rsidRPr="00943E5E">
              <w:rPr>
                <w:rStyle w:val="23"/>
                <w:sz w:val="20"/>
                <w:szCs w:val="20"/>
                <w:lang w:val="en-US" w:eastAsia="en-US" w:bidi="en-US"/>
              </w:rPr>
              <w:t>E</w:t>
            </w:r>
            <w:r w:rsidRPr="00943E5E">
              <w:rPr>
                <w:rStyle w:val="23"/>
                <w:sz w:val="20"/>
                <w:szCs w:val="20"/>
                <w:lang w:eastAsia="en-US" w:bidi="en-US"/>
              </w:rPr>
              <w:t xml:space="preserve">5-2630 </w:t>
            </w:r>
            <w:r w:rsidRPr="00943E5E">
              <w:rPr>
                <w:rStyle w:val="23"/>
                <w:sz w:val="20"/>
                <w:szCs w:val="20"/>
                <w:lang w:val="en-US" w:eastAsia="en-US" w:bidi="en-US"/>
              </w:rPr>
              <w:t>v</w:t>
            </w:r>
            <w:r w:rsidRPr="00943E5E">
              <w:rPr>
                <w:rStyle w:val="23"/>
                <w:sz w:val="20"/>
                <w:szCs w:val="20"/>
                <w:lang w:eastAsia="en-US" w:bidi="en-US"/>
              </w:rPr>
              <w:t>4</w:t>
            </w:r>
          </w:p>
          <w:p w:rsidR="00287FD9" w:rsidRPr="00943E5E" w:rsidRDefault="00287FD9" w:rsidP="00CF0420">
            <w:pPr>
              <w:spacing w:line="276" w:lineRule="auto"/>
              <w:rPr>
                <w:rStyle w:val="23"/>
                <w:sz w:val="20"/>
                <w:szCs w:val="20"/>
              </w:rPr>
            </w:pPr>
            <w:r w:rsidRPr="00943E5E">
              <w:rPr>
                <w:rStyle w:val="22"/>
                <w:sz w:val="20"/>
                <w:szCs w:val="20"/>
              </w:rPr>
              <w:t xml:space="preserve">Разъемы для процессоров: </w:t>
            </w:r>
            <w:r w:rsidRPr="00943E5E">
              <w:rPr>
                <w:rStyle w:val="23"/>
                <w:sz w:val="20"/>
                <w:szCs w:val="20"/>
              </w:rPr>
              <w:t>2</w:t>
            </w:r>
          </w:p>
          <w:p w:rsidR="00287FD9" w:rsidRPr="00943E5E" w:rsidRDefault="00287FD9" w:rsidP="00CF0420">
            <w:pPr>
              <w:spacing w:line="276" w:lineRule="auto"/>
              <w:rPr>
                <w:rStyle w:val="23"/>
                <w:sz w:val="20"/>
                <w:szCs w:val="20"/>
              </w:rPr>
            </w:pPr>
            <w:r w:rsidRPr="00943E5E">
              <w:rPr>
                <w:rStyle w:val="23"/>
                <w:b/>
                <w:sz w:val="20"/>
                <w:szCs w:val="20"/>
              </w:rPr>
              <w:t>Количество установленных процессоров:</w:t>
            </w:r>
            <w:r w:rsidRPr="00943E5E">
              <w:rPr>
                <w:rStyle w:val="23"/>
                <w:sz w:val="20"/>
                <w:szCs w:val="20"/>
              </w:rPr>
              <w:t xml:space="preserve"> 2</w:t>
            </w:r>
          </w:p>
          <w:p w:rsidR="00287FD9" w:rsidRPr="00943E5E" w:rsidRDefault="00287FD9" w:rsidP="00CF0420">
            <w:pPr>
              <w:spacing w:line="276" w:lineRule="auto"/>
              <w:rPr>
                <w:rStyle w:val="23"/>
                <w:sz w:val="20"/>
                <w:szCs w:val="20"/>
                <w:lang w:eastAsia="en-US" w:bidi="en-US"/>
              </w:rPr>
            </w:pPr>
            <w:r w:rsidRPr="00943E5E">
              <w:rPr>
                <w:rStyle w:val="22"/>
                <w:sz w:val="20"/>
                <w:szCs w:val="20"/>
              </w:rPr>
              <w:t xml:space="preserve">Набор микросхем: </w:t>
            </w:r>
            <w:r w:rsidRPr="00943E5E">
              <w:rPr>
                <w:rStyle w:val="23"/>
                <w:sz w:val="20"/>
                <w:szCs w:val="20"/>
                <w:lang w:val="en-US" w:eastAsia="en-US" w:bidi="en-US"/>
              </w:rPr>
              <w:t>C</w:t>
            </w:r>
            <w:r w:rsidRPr="00943E5E">
              <w:rPr>
                <w:rStyle w:val="23"/>
                <w:sz w:val="20"/>
                <w:szCs w:val="20"/>
                <w:lang w:eastAsia="en-US" w:bidi="en-US"/>
              </w:rPr>
              <w:t>610</w:t>
            </w:r>
          </w:p>
          <w:p w:rsidR="00287FD9" w:rsidRPr="00544CB6" w:rsidRDefault="00287FD9" w:rsidP="00CF0420">
            <w:pPr>
              <w:spacing w:line="276" w:lineRule="auto"/>
              <w:rPr>
                <w:rStyle w:val="23"/>
                <w:sz w:val="20"/>
                <w:szCs w:val="20"/>
              </w:rPr>
            </w:pPr>
            <w:r w:rsidRPr="00943E5E">
              <w:rPr>
                <w:rStyle w:val="22"/>
                <w:sz w:val="20"/>
                <w:szCs w:val="20"/>
              </w:rPr>
              <w:t xml:space="preserve">Внутренние соединения: </w:t>
            </w:r>
            <w:r w:rsidRPr="00943E5E">
              <w:rPr>
                <w:rStyle w:val="23"/>
                <w:sz w:val="20"/>
                <w:szCs w:val="20"/>
              </w:rPr>
              <w:t>до 9,6 ГТ/</w:t>
            </w:r>
            <w:proofErr w:type="gramStart"/>
            <w:r w:rsidRPr="00943E5E">
              <w:rPr>
                <w:rStyle w:val="23"/>
                <w:sz w:val="20"/>
                <w:szCs w:val="20"/>
              </w:rPr>
              <w:t>с</w:t>
            </w:r>
            <w:proofErr w:type="gramEnd"/>
          </w:p>
          <w:p w:rsidR="00287FD9" w:rsidRDefault="00287FD9" w:rsidP="00CF0420">
            <w:pPr>
              <w:spacing w:line="276" w:lineRule="auto"/>
              <w:rPr>
                <w:sz w:val="20"/>
                <w:szCs w:val="20"/>
              </w:rPr>
            </w:pPr>
            <w:r w:rsidRPr="00266CF0">
              <w:rPr>
                <w:b/>
                <w:sz w:val="20"/>
                <w:szCs w:val="20"/>
              </w:rPr>
              <w:t>Кэш-память</w:t>
            </w:r>
            <w:r w:rsidRPr="00266CF0">
              <w:rPr>
                <w:sz w:val="20"/>
                <w:szCs w:val="20"/>
              </w:rPr>
              <w:t>: 2,5 Мбайт на ядро</w:t>
            </w:r>
          </w:p>
          <w:p w:rsidR="00287FD9" w:rsidRPr="00943E5E" w:rsidRDefault="00287FD9" w:rsidP="00CF0420">
            <w:pPr>
              <w:spacing w:line="276" w:lineRule="auto"/>
              <w:rPr>
                <w:sz w:val="20"/>
                <w:szCs w:val="20"/>
              </w:rPr>
            </w:pPr>
            <w:r w:rsidRPr="00266CF0">
              <w:rPr>
                <w:b/>
                <w:sz w:val="20"/>
                <w:szCs w:val="20"/>
              </w:rPr>
              <w:t xml:space="preserve">Количество ядер: </w:t>
            </w:r>
            <w:r w:rsidRPr="00027FD5">
              <w:rPr>
                <w:sz w:val="20"/>
                <w:szCs w:val="20"/>
              </w:rPr>
              <w:t>10</w:t>
            </w:r>
          </w:p>
        </w:tc>
      </w:tr>
      <w:tr w:rsidR="00287FD9" w:rsidRPr="00943E5E" w:rsidTr="00560088">
        <w:trPr>
          <w:trHeight w:val="427"/>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Память</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Модули </w:t>
            </w:r>
            <w:r w:rsidRPr="00943E5E">
              <w:rPr>
                <w:rStyle w:val="23"/>
                <w:sz w:val="20"/>
                <w:szCs w:val="20"/>
                <w:lang w:val="en-US" w:eastAsia="en-US" w:bidi="en-US"/>
              </w:rPr>
              <w:t>DDR</w:t>
            </w:r>
            <w:r w:rsidRPr="00943E5E">
              <w:rPr>
                <w:rStyle w:val="23"/>
                <w:sz w:val="20"/>
                <w:szCs w:val="20"/>
                <w:lang w:eastAsia="en-US" w:bidi="en-US"/>
              </w:rPr>
              <w:t xml:space="preserve">4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 xml:space="preserve">с частотой 2400 </w:t>
            </w:r>
            <w:r w:rsidRPr="00943E5E">
              <w:rPr>
                <w:sz w:val="20"/>
                <w:szCs w:val="20"/>
              </w:rPr>
              <w:t>МГц</w:t>
            </w:r>
          </w:p>
          <w:p w:rsidR="00287FD9" w:rsidRPr="00943E5E" w:rsidRDefault="00287FD9" w:rsidP="00CF0420">
            <w:pPr>
              <w:spacing w:line="276" w:lineRule="auto"/>
              <w:rPr>
                <w:rStyle w:val="23"/>
                <w:sz w:val="20"/>
                <w:szCs w:val="20"/>
              </w:rPr>
            </w:pPr>
            <w:r w:rsidRPr="00943E5E">
              <w:rPr>
                <w:rStyle w:val="23"/>
                <w:sz w:val="20"/>
                <w:szCs w:val="20"/>
              </w:rPr>
              <w:t xml:space="preserve">12 разъемов для модулей памяти </w:t>
            </w:r>
            <w:r w:rsidRPr="00943E5E">
              <w:rPr>
                <w:rStyle w:val="23"/>
                <w:sz w:val="20"/>
                <w:szCs w:val="20"/>
                <w:lang w:val="en-US" w:eastAsia="en-US" w:bidi="en-US"/>
              </w:rPr>
              <w:t>DIMM</w:t>
            </w:r>
            <w:r w:rsidRPr="00943E5E">
              <w:rPr>
                <w:rStyle w:val="23"/>
                <w:sz w:val="20"/>
                <w:szCs w:val="20"/>
                <w:lang w:eastAsia="en-US" w:bidi="en-US"/>
              </w:rPr>
              <w:t xml:space="preserve"> </w:t>
            </w:r>
            <w:r w:rsidRPr="00943E5E">
              <w:rPr>
                <w:rStyle w:val="23"/>
                <w:sz w:val="20"/>
                <w:szCs w:val="20"/>
              </w:rPr>
              <w:t>объемом 2, 4, 8, 16 и 32 Гбайт</w:t>
            </w:r>
          </w:p>
          <w:p w:rsidR="00287FD9" w:rsidRPr="00943E5E" w:rsidRDefault="00287FD9" w:rsidP="00CF0420">
            <w:pPr>
              <w:spacing w:line="276" w:lineRule="auto"/>
              <w:rPr>
                <w:sz w:val="20"/>
                <w:szCs w:val="20"/>
              </w:rPr>
            </w:pPr>
            <w:r w:rsidRPr="00943E5E">
              <w:rPr>
                <w:b/>
                <w:sz w:val="20"/>
                <w:szCs w:val="20"/>
              </w:rPr>
              <w:t>Общее количество установленной памяти</w:t>
            </w:r>
            <w:r w:rsidRPr="00943E5E">
              <w:rPr>
                <w:sz w:val="20"/>
                <w:szCs w:val="20"/>
              </w:rPr>
              <w:t>: 128 Гб RDIMM частота 2400 МГц</w:t>
            </w:r>
          </w:p>
        </w:tc>
      </w:tr>
      <w:tr w:rsidR="00287FD9" w:rsidRPr="00943E5E" w:rsidTr="00560088">
        <w:trPr>
          <w:trHeight w:val="384"/>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Разъемы ввод</w:t>
            </w:r>
            <w:proofErr w:type="gramStart"/>
            <w:r w:rsidRPr="00943E5E">
              <w:rPr>
                <w:rStyle w:val="22"/>
                <w:sz w:val="20"/>
                <w:szCs w:val="20"/>
              </w:rPr>
              <w:t>а-</w:t>
            </w:r>
            <w:proofErr w:type="gramEnd"/>
            <w:r w:rsidRPr="00943E5E">
              <w:rPr>
                <w:rStyle w:val="22"/>
                <w:sz w:val="20"/>
                <w:szCs w:val="20"/>
              </w:rPr>
              <w:t xml:space="preserve"> вывода</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Два разъема </w:t>
            </w:r>
            <w:proofErr w:type="spellStart"/>
            <w:r w:rsidRPr="00943E5E">
              <w:rPr>
                <w:rStyle w:val="23"/>
                <w:sz w:val="20"/>
                <w:szCs w:val="20"/>
                <w:lang w:val="en-US" w:eastAsia="en-US" w:bidi="en-US"/>
              </w:rPr>
              <w:t>PCIe</w:t>
            </w:r>
            <w:proofErr w:type="spellEnd"/>
            <w:r w:rsidRPr="00943E5E">
              <w:rPr>
                <w:rStyle w:val="23"/>
                <w:sz w:val="20"/>
                <w:szCs w:val="20"/>
                <w:lang w:val="en-US" w:eastAsia="en-US" w:bidi="en-US"/>
              </w:rPr>
              <w:t xml:space="preserve"> </w:t>
            </w:r>
            <w:r w:rsidRPr="00943E5E">
              <w:rPr>
                <w:rStyle w:val="23"/>
                <w:sz w:val="20"/>
                <w:szCs w:val="20"/>
              </w:rPr>
              <w:t>3.0</w:t>
            </w:r>
          </w:p>
        </w:tc>
      </w:tr>
      <w:tr w:rsidR="00287FD9" w:rsidRPr="00943E5E" w:rsidTr="00560088">
        <w:trPr>
          <w:trHeight w:val="67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Системы хранения данных</w:t>
            </w:r>
          </w:p>
        </w:tc>
        <w:tc>
          <w:tcPr>
            <w:tcW w:w="7229" w:type="dxa"/>
            <w:shd w:val="clear" w:color="auto" w:fill="FFFFFF"/>
            <w:vAlign w:val="bottom"/>
          </w:tcPr>
          <w:p w:rsidR="00287FD9" w:rsidRPr="00943E5E" w:rsidRDefault="00287FD9" w:rsidP="00CF0420">
            <w:pPr>
              <w:spacing w:line="276" w:lineRule="auto"/>
              <w:rPr>
                <w:sz w:val="20"/>
                <w:szCs w:val="20"/>
              </w:rPr>
            </w:pPr>
            <w:proofErr w:type="gramStart"/>
            <w:r w:rsidRPr="00943E5E">
              <w:rPr>
                <w:rStyle w:val="23"/>
                <w:sz w:val="20"/>
                <w:szCs w:val="20"/>
              </w:rPr>
              <w:t>Корпус</w:t>
            </w:r>
            <w:proofErr w:type="gramEnd"/>
            <w:r w:rsidRPr="00943E5E">
              <w:rPr>
                <w:rStyle w:val="23"/>
                <w:sz w:val="20"/>
                <w:szCs w:val="20"/>
              </w:rPr>
              <w:t xml:space="preserve"> вмещающий</w:t>
            </w:r>
            <w:r w:rsidRPr="00943E5E">
              <w:rPr>
                <w:sz w:val="20"/>
                <w:szCs w:val="20"/>
              </w:rPr>
              <w:t xml:space="preserve"> </w:t>
            </w:r>
            <w:r w:rsidRPr="00943E5E">
              <w:rPr>
                <w:rStyle w:val="23"/>
                <w:sz w:val="20"/>
                <w:szCs w:val="20"/>
              </w:rPr>
              <w:t>8 дисков форм-фактора 2,5 дюйма с горячей заменой;</w:t>
            </w:r>
          </w:p>
          <w:p w:rsidR="00287FD9" w:rsidRPr="00943E5E" w:rsidRDefault="00287FD9" w:rsidP="00CF0420">
            <w:pPr>
              <w:tabs>
                <w:tab w:val="left" w:pos="173"/>
              </w:tabs>
              <w:spacing w:line="276" w:lineRule="auto"/>
              <w:rPr>
                <w:rStyle w:val="23"/>
                <w:sz w:val="20"/>
                <w:szCs w:val="20"/>
              </w:rPr>
            </w:pPr>
            <w:r w:rsidRPr="00943E5E">
              <w:rPr>
                <w:rStyle w:val="23"/>
                <w:sz w:val="20"/>
                <w:szCs w:val="20"/>
              </w:rPr>
              <w:t>Установленные диски:</w:t>
            </w:r>
          </w:p>
          <w:p w:rsidR="00287FD9" w:rsidRPr="00943E5E" w:rsidRDefault="00287FD9" w:rsidP="00CF0420">
            <w:pPr>
              <w:tabs>
                <w:tab w:val="left" w:pos="173"/>
              </w:tabs>
              <w:spacing w:line="276" w:lineRule="auto"/>
              <w:rPr>
                <w:sz w:val="20"/>
                <w:szCs w:val="20"/>
              </w:rPr>
            </w:pPr>
            <w:r w:rsidRPr="00943E5E">
              <w:rPr>
                <w:b/>
                <w:sz w:val="20"/>
                <w:szCs w:val="20"/>
              </w:rPr>
              <w:t>Жесткий диск</w:t>
            </w:r>
            <w:r w:rsidRPr="00943E5E">
              <w:rPr>
                <w:sz w:val="20"/>
                <w:szCs w:val="20"/>
              </w:rPr>
              <w:t xml:space="preserve"> </w:t>
            </w:r>
            <w:proofErr w:type="spellStart"/>
            <w:r w:rsidRPr="00943E5E">
              <w:rPr>
                <w:sz w:val="20"/>
                <w:szCs w:val="20"/>
              </w:rPr>
              <w:t>Dell</w:t>
            </w:r>
            <w:proofErr w:type="spellEnd"/>
            <w:r w:rsidRPr="00943E5E">
              <w:rPr>
                <w:sz w:val="20"/>
                <w:szCs w:val="20"/>
              </w:rPr>
              <w:t xml:space="preserve"> 600 Гб, SAS, 12 Гбит/с, 15000 об</w:t>
            </w:r>
            <w:proofErr w:type="gramStart"/>
            <w:r w:rsidRPr="00943E5E">
              <w:rPr>
                <w:sz w:val="20"/>
                <w:szCs w:val="20"/>
              </w:rPr>
              <w:t>.</w:t>
            </w:r>
            <w:proofErr w:type="gramEnd"/>
            <w:r w:rsidRPr="00943E5E">
              <w:rPr>
                <w:sz w:val="20"/>
                <w:szCs w:val="20"/>
              </w:rPr>
              <w:t>/</w:t>
            </w:r>
            <w:proofErr w:type="gramStart"/>
            <w:r w:rsidRPr="00943E5E">
              <w:rPr>
                <w:sz w:val="20"/>
                <w:szCs w:val="20"/>
              </w:rPr>
              <w:t>м</w:t>
            </w:r>
            <w:proofErr w:type="gramEnd"/>
            <w:r w:rsidRPr="00943E5E">
              <w:rPr>
                <w:sz w:val="20"/>
                <w:szCs w:val="20"/>
              </w:rPr>
              <w:t>ин * 6 шт.;</w:t>
            </w:r>
          </w:p>
          <w:p w:rsidR="00287FD9" w:rsidRPr="00943E5E" w:rsidRDefault="00287FD9" w:rsidP="00CF0420">
            <w:pPr>
              <w:tabs>
                <w:tab w:val="left" w:pos="173"/>
              </w:tabs>
              <w:spacing w:line="276" w:lineRule="auto"/>
              <w:rPr>
                <w:sz w:val="20"/>
                <w:szCs w:val="20"/>
              </w:rPr>
            </w:pPr>
            <w:r w:rsidRPr="00943E5E">
              <w:rPr>
                <w:b/>
                <w:sz w:val="20"/>
                <w:szCs w:val="20"/>
              </w:rPr>
              <w:t>Твердотельный диск</w:t>
            </w:r>
            <w:r w:rsidRPr="00943E5E">
              <w:rPr>
                <w:sz w:val="20"/>
                <w:szCs w:val="20"/>
              </w:rPr>
              <w:t xml:space="preserve"> </w:t>
            </w:r>
            <w:r w:rsidRPr="00943E5E">
              <w:rPr>
                <w:sz w:val="20"/>
                <w:szCs w:val="20"/>
                <w:lang w:val="en-US"/>
              </w:rPr>
              <w:t>Dell</w:t>
            </w:r>
            <w:r w:rsidRPr="00943E5E">
              <w:rPr>
                <w:sz w:val="20"/>
                <w:szCs w:val="20"/>
              </w:rPr>
              <w:t xml:space="preserve"> 200 Гб, SATA, </w:t>
            </w:r>
            <w:proofErr w:type="spellStart"/>
            <w:r w:rsidRPr="00943E5E">
              <w:rPr>
                <w:sz w:val="20"/>
                <w:szCs w:val="20"/>
              </w:rPr>
              <w:t>Read</w:t>
            </w:r>
            <w:proofErr w:type="spellEnd"/>
            <w:r w:rsidRPr="00943E5E">
              <w:rPr>
                <w:sz w:val="20"/>
                <w:szCs w:val="20"/>
              </w:rPr>
              <w:t xml:space="preserve"> </w:t>
            </w:r>
            <w:proofErr w:type="spellStart"/>
            <w:r w:rsidRPr="00943E5E">
              <w:rPr>
                <w:sz w:val="20"/>
                <w:szCs w:val="20"/>
              </w:rPr>
              <w:t>Intensive</w:t>
            </w:r>
            <w:proofErr w:type="spellEnd"/>
            <w:r w:rsidRPr="00943E5E">
              <w:rPr>
                <w:sz w:val="20"/>
                <w:szCs w:val="20"/>
              </w:rPr>
              <w:t xml:space="preserve"> MLC 6 Гбит/c - 2 шт.</w:t>
            </w:r>
          </w:p>
        </w:tc>
      </w:tr>
      <w:tr w:rsidR="00287FD9" w:rsidRPr="003D184A" w:rsidTr="00560088">
        <w:trPr>
          <w:trHeight w:val="403"/>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lang w:val="en-US" w:eastAsia="en-US" w:bidi="en-US"/>
              </w:rPr>
              <w:t>RAID</w:t>
            </w:r>
            <w:r w:rsidRPr="00943E5E">
              <w:rPr>
                <w:rStyle w:val="22"/>
                <w:sz w:val="20"/>
                <w:szCs w:val="20"/>
              </w:rPr>
              <w:t>-контроллеры</w:t>
            </w:r>
          </w:p>
        </w:tc>
        <w:tc>
          <w:tcPr>
            <w:tcW w:w="7229" w:type="dxa"/>
            <w:shd w:val="clear" w:color="auto" w:fill="FFFFFF"/>
            <w:vAlign w:val="bottom"/>
          </w:tcPr>
          <w:p w:rsidR="00287FD9" w:rsidRPr="00943E5E" w:rsidRDefault="00287FD9" w:rsidP="00CF0420">
            <w:pPr>
              <w:spacing w:line="276" w:lineRule="auto"/>
              <w:rPr>
                <w:sz w:val="20"/>
                <w:szCs w:val="20"/>
                <w:lang w:val="en-US"/>
              </w:rPr>
            </w:pPr>
            <w:r w:rsidRPr="00943E5E">
              <w:rPr>
                <w:rStyle w:val="22"/>
                <w:sz w:val="20"/>
                <w:szCs w:val="20"/>
              </w:rPr>
              <w:t>Внутренний</w:t>
            </w:r>
            <w:r w:rsidRPr="00943E5E">
              <w:rPr>
                <w:rStyle w:val="22"/>
                <w:sz w:val="20"/>
                <w:szCs w:val="20"/>
                <w:lang w:val="en-US"/>
              </w:rPr>
              <w:t xml:space="preserve"> </w:t>
            </w:r>
            <w:r w:rsidRPr="00943E5E">
              <w:rPr>
                <w:rStyle w:val="22"/>
                <w:sz w:val="20"/>
                <w:szCs w:val="20"/>
              </w:rPr>
              <w:t>контроллер</w:t>
            </w:r>
            <w:r w:rsidRPr="00943E5E">
              <w:rPr>
                <w:rStyle w:val="22"/>
                <w:sz w:val="20"/>
                <w:szCs w:val="20"/>
                <w:lang w:val="en-US"/>
              </w:rPr>
              <w:t xml:space="preserve">: </w:t>
            </w:r>
            <w:r w:rsidRPr="00544CB6">
              <w:rPr>
                <w:rStyle w:val="23"/>
                <w:color w:val="auto"/>
                <w:sz w:val="20"/>
                <w:szCs w:val="20"/>
                <w:lang w:val="en-US" w:eastAsia="en-US" w:bidi="en-US"/>
              </w:rPr>
              <w:t xml:space="preserve">PERC H730P Integrated RAID Controller, 2 </w:t>
            </w:r>
            <w:proofErr w:type="spellStart"/>
            <w:r w:rsidRPr="00544CB6">
              <w:rPr>
                <w:rStyle w:val="23"/>
                <w:color w:val="auto"/>
                <w:sz w:val="20"/>
                <w:szCs w:val="20"/>
                <w:lang w:val="en-US" w:eastAsia="en-US" w:bidi="en-US"/>
              </w:rPr>
              <w:t>Гб</w:t>
            </w:r>
            <w:proofErr w:type="spellEnd"/>
            <w:r w:rsidRPr="00544CB6">
              <w:rPr>
                <w:rStyle w:val="23"/>
                <w:color w:val="auto"/>
                <w:sz w:val="20"/>
                <w:szCs w:val="20"/>
                <w:lang w:val="en-US" w:eastAsia="en-US" w:bidi="en-US"/>
              </w:rPr>
              <w:t xml:space="preserve"> </w:t>
            </w:r>
            <w:proofErr w:type="spellStart"/>
            <w:r w:rsidRPr="00544CB6">
              <w:rPr>
                <w:rStyle w:val="23"/>
                <w:color w:val="auto"/>
                <w:sz w:val="20"/>
                <w:szCs w:val="20"/>
                <w:lang w:val="en-US" w:eastAsia="en-US" w:bidi="en-US"/>
              </w:rPr>
              <w:t>NVCache</w:t>
            </w:r>
            <w:proofErr w:type="spellEnd"/>
          </w:p>
        </w:tc>
      </w:tr>
      <w:tr w:rsidR="00287FD9" w:rsidRPr="00943E5E" w:rsidTr="00560088">
        <w:trPr>
          <w:trHeight w:val="398"/>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Сетевые подключения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 xml:space="preserve">Четыре встроенных сетевых адаптера </w:t>
            </w:r>
            <w:r w:rsidRPr="00943E5E">
              <w:rPr>
                <w:rStyle w:val="23"/>
                <w:sz w:val="20"/>
                <w:szCs w:val="20"/>
                <w:lang w:val="en-US" w:eastAsia="en-US" w:bidi="en-US"/>
              </w:rPr>
              <w:t>LOM</w:t>
            </w:r>
            <w:r w:rsidRPr="00943E5E">
              <w:rPr>
                <w:rStyle w:val="23"/>
                <w:sz w:val="20"/>
                <w:szCs w:val="20"/>
                <w:lang w:eastAsia="en-US" w:bidi="en-US"/>
              </w:rPr>
              <w:t>, 1</w:t>
            </w:r>
            <w:proofErr w:type="spellStart"/>
            <w:r w:rsidRPr="00943E5E">
              <w:rPr>
                <w:rStyle w:val="23"/>
                <w:sz w:val="20"/>
                <w:szCs w:val="20"/>
                <w:lang w:val="en-US" w:eastAsia="en-US" w:bidi="en-US"/>
              </w:rPr>
              <w:t>GbE</w:t>
            </w:r>
            <w:proofErr w:type="spellEnd"/>
          </w:p>
        </w:tc>
      </w:tr>
      <w:tr w:rsidR="00287FD9" w:rsidRPr="00943E5E" w:rsidTr="00560088">
        <w:trPr>
          <w:trHeight w:val="221"/>
        </w:trPr>
        <w:tc>
          <w:tcPr>
            <w:tcW w:w="2127" w:type="dxa"/>
            <w:shd w:val="clear" w:color="auto" w:fill="FFFFFF"/>
            <w:vAlign w:val="bottom"/>
          </w:tcPr>
          <w:p w:rsidR="00287FD9" w:rsidRPr="00943E5E" w:rsidRDefault="00287FD9" w:rsidP="00CF0420">
            <w:pPr>
              <w:spacing w:line="276" w:lineRule="auto"/>
              <w:rPr>
                <w:sz w:val="20"/>
                <w:szCs w:val="20"/>
              </w:rPr>
            </w:pPr>
            <w:r w:rsidRPr="00943E5E">
              <w:rPr>
                <w:rStyle w:val="22"/>
                <w:sz w:val="20"/>
                <w:szCs w:val="20"/>
              </w:rPr>
              <w:t>Блоки питания</w:t>
            </w:r>
          </w:p>
        </w:tc>
        <w:tc>
          <w:tcPr>
            <w:tcW w:w="7229" w:type="dxa"/>
            <w:shd w:val="clear" w:color="auto" w:fill="FFFFFF"/>
            <w:vAlign w:val="bottom"/>
          </w:tcPr>
          <w:p w:rsidR="00287FD9" w:rsidRPr="00943E5E" w:rsidRDefault="00287FD9" w:rsidP="00CF0420">
            <w:pPr>
              <w:spacing w:line="276" w:lineRule="auto"/>
              <w:rPr>
                <w:sz w:val="20"/>
                <w:szCs w:val="20"/>
              </w:rPr>
            </w:pPr>
            <w:r w:rsidRPr="00943E5E">
              <w:rPr>
                <w:rStyle w:val="23"/>
                <w:sz w:val="20"/>
                <w:szCs w:val="20"/>
              </w:rPr>
              <w:t>Двойной блок питания с резервированием и возможностью горячей замены (1 + 1), 550 Вт</w:t>
            </w:r>
          </w:p>
        </w:tc>
      </w:tr>
      <w:tr w:rsidR="00287FD9" w:rsidRPr="00943E5E" w:rsidTr="00560088">
        <w:trPr>
          <w:trHeight w:val="1550"/>
        </w:trPr>
        <w:tc>
          <w:tcPr>
            <w:tcW w:w="2127" w:type="dxa"/>
            <w:shd w:val="clear" w:color="auto" w:fill="FFFFFF"/>
            <w:vAlign w:val="center"/>
          </w:tcPr>
          <w:p w:rsidR="00287FD9" w:rsidRPr="00943E5E" w:rsidRDefault="00287FD9" w:rsidP="00CF0420">
            <w:pPr>
              <w:spacing w:line="276" w:lineRule="auto"/>
              <w:rPr>
                <w:sz w:val="20"/>
                <w:szCs w:val="20"/>
              </w:rPr>
            </w:pPr>
            <w:r w:rsidRPr="00943E5E">
              <w:rPr>
                <w:rStyle w:val="22"/>
                <w:sz w:val="20"/>
                <w:szCs w:val="20"/>
              </w:rPr>
              <w:t>Управление</w:t>
            </w:r>
          </w:p>
          <w:p w:rsidR="00287FD9" w:rsidRPr="00943E5E" w:rsidRDefault="00287FD9" w:rsidP="00CF0420">
            <w:pPr>
              <w:spacing w:line="276" w:lineRule="auto"/>
              <w:rPr>
                <w:sz w:val="20"/>
                <w:szCs w:val="20"/>
              </w:rPr>
            </w:pPr>
            <w:r w:rsidRPr="00943E5E">
              <w:rPr>
                <w:rStyle w:val="22"/>
                <w:sz w:val="20"/>
                <w:szCs w:val="20"/>
              </w:rPr>
              <w:t>системами</w:t>
            </w:r>
          </w:p>
        </w:tc>
        <w:tc>
          <w:tcPr>
            <w:tcW w:w="7229" w:type="dxa"/>
            <w:shd w:val="clear" w:color="auto" w:fill="FFFFFF"/>
            <w:vAlign w:val="bottom"/>
          </w:tcPr>
          <w:p w:rsidR="00287FD9" w:rsidRPr="00943E5E" w:rsidRDefault="00287FD9" w:rsidP="00CF0420">
            <w:pPr>
              <w:spacing w:line="276" w:lineRule="auto"/>
              <w:rPr>
                <w:rStyle w:val="22"/>
                <w:sz w:val="20"/>
                <w:szCs w:val="20"/>
                <w:lang w:val="en-US"/>
              </w:rPr>
            </w:pPr>
            <w:r w:rsidRPr="00943E5E">
              <w:rPr>
                <w:rStyle w:val="22"/>
                <w:sz w:val="20"/>
                <w:szCs w:val="20"/>
              </w:rPr>
              <w:t>Управление</w:t>
            </w:r>
            <w:r w:rsidRPr="00943E5E">
              <w:rPr>
                <w:rStyle w:val="22"/>
                <w:sz w:val="20"/>
                <w:szCs w:val="20"/>
                <w:lang w:val="en-US"/>
              </w:rPr>
              <w:t xml:space="preserve"> </w:t>
            </w:r>
            <w:r w:rsidRPr="00943E5E">
              <w:rPr>
                <w:rStyle w:val="22"/>
                <w:sz w:val="20"/>
                <w:szCs w:val="20"/>
              </w:rPr>
              <w:t>системами</w:t>
            </w:r>
            <w:r w:rsidRPr="00943E5E">
              <w:rPr>
                <w:rStyle w:val="22"/>
                <w:sz w:val="20"/>
                <w:szCs w:val="20"/>
                <w:lang w:val="en-US"/>
              </w:rPr>
              <w:t>:</w:t>
            </w:r>
          </w:p>
          <w:p w:rsidR="00287FD9" w:rsidRPr="00943E5E" w:rsidRDefault="00287FD9" w:rsidP="00CF0420">
            <w:pPr>
              <w:spacing w:line="276" w:lineRule="auto"/>
              <w:rPr>
                <w:sz w:val="20"/>
                <w:szCs w:val="20"/>
                <w:lang w:val="en-US"/>
              </w:rPr>
            </w:pPr>
            <w:r w:rsidRPr="00943E5E">
              <w:rPr>
                <w:rStyle w:val="23"/>
                <w:sz w:val="20"/>
                <w:szCs w:val="20"/>
                <w:lang w:val="en-US"/>
              </w:rPr>
              <w:t xml:space="preserve">IPMI 2.0 compliant; Dell </w:t>
            </w:r>
            <w:proofErr w:type="spellStart"/>
            <w:r w:rsidRPr="00943E5E">
              <w:rPr>
                <w:rStyle w:val="23"/>
                <w:sz w:val="20"/>
                <w:szCs w:val="20"/>
                <w:lang w:val="en-US"/>
              </w:rPr>
              <w:t>OpenManage</w:t>
            </w:r>
            <w:proofErr w:type="spellEnd"/>
            <w:r w:rsidRPr="00943E5E">
              <w:rPr>
                <w:rStyle w:val="23"/>
                <w:sz w:val="20"/>
                <w:szCs w:val="20"/>
                <w:lang w:val="en-US"/>
              </w:rPr>
              <w:t xml:space="preserve"> Essentials; Dell </w:t>
            </w:r>
            <w:proofErr w:type="spellStart"/>
            <w:r w:rsidRPr="00943E5E">
              <w:rPr>
                <w:rStyle w:val="23"/>
                <w:sz w:val="20"/>
                <w:szCs w:val="20"/>
                <w:lang w:val="en-US"/>
              </w:rPr>
              <w:t>OpenManage</w:t>
            </w:r>
            <w:proofErr w:type="spellEnd"/>
            <w:r w:rsidRPr="00943E5E">
              <w:rPr>
                <w:rStyle w:val="23"/>
                <w:sz w:val="20"/>
                <w:szCs w:val="20"/>
                <w:lang w:val="en-US"/>
              </w:rPr>
              <w:t xml:space="preserve"> Mobile; Dell </w:t>
            </w:r>
            <w:proofErr w:type="spellStart"/>
            <w:r w:rsidRPr="00943E5E">
              <w:rPr>
                <w:rStyle w:val="23"/>
                <w:sz w:val="20"/>
                <w:szCs w:val="20"/>
                <w:lang w:val="en-US"/>
              </w:rPr>
              <w:t>OpenManage</w:t>
            </w:r>
            <w:proofErr w:type="spellEnd"/>
            <w:r w:rsidRPr="00943E5E">
              <w:rPr>
                <w:rStyle w:val="23"/>
                <w:sz w:val="20"/>
                <w:szCs w:val="20"/>
                <w:lang w:val="en-US"/>
              </w:rPr>
              <w:t xml:space="preserve"> Power Center</w:t>
            </w:r>
          </w:p>
          <w:p w:rsidR="00287FD9" w:rsidRPr="00943E5E" w:rsidRDefault="00287FD9" w:rsidP="00CF0420">
            <w:pPr>
              <w:spacing w:line="276" w:lineRule="auto"/>
              <w:rPr>
                <w:rStyle w:val="22"/>
                <w:sz w:val="20"/>
                <w:szCs w:val="20"/>
              </w:rPr>
            </w:pPr>
            <w:r w:rsidRPr="00943E5E">
              <w:rPr>
                <w:rStyle w:val="22"/>
                <w:sz w:val="20"/>
                <w:szCs w:val="20"/>
              </w:rPr>
              <w:t>Удаленное управление:</w:t>
            </w:r>
          </w:p>
          <w:p w:rsidR="00287FD9" w:rsidRPr="00943E5E" w:rsidRDefault="00287FD9" w:rsidP="00CF0420">
            <w:pPr>
              <w:spacing w:line="276" w:lineRule="auto"/>
              <w:rPr>
                <w:bCs/>
                <w:sz w:val="20"/>
                <w:szCs w:val="20"/>
              </w:rPr>
            </w:pPr>
            <w:r w:rsidRPr="00943E5E">
              <w:rPr>
                <w:rStyle w:val="22"/>
                <w:sz w:val="20"/>
                <w:szCs w:val="20"/>
              </w:rPr>
              <w:t xml:space="preserve">iDRAC8 </w:t>
            </w:r>
            <w:proofErr w:type="spellStart"/>
            <w:r w:rsidRPr="00943E5E">
              <w:rPr>
                <w:rStyle w:val="22"/>
                <w:sz w:val="20"/>
                <w:szCs w:val="20"/>
              </w:rPr>
              <w:t>Enterprise</w:t>
            </w:r>
            <w:proofErr w:type="spellEnd"/>
          </w:p>
        </w:tc>
      </w:tr>
      <w:tr w:rsidR="00287FD9" w:rsidRPr="00943E5E" w:rsidTr="00560088">
        <w:trPr>
          <w:trHeight w:val="507"/>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Внутренний дисковод оптических дисков</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Дисковод </w:t>
            </w:r>
            <w:r w:rsidRPr="00943E5E">
              <w:rPr>
                <w:rStyle w:val="23"/>
                <w:sz w:val="20"/>
                <w:szCs w:val="20"/>
                <w:lang w:val="en-US" w:eastAsia="en-US" w:bidi="en-US"/>
              </w:rPr>
              <w:t>DVD</w:t>
            </w:r>
            <w:r w:rsidRPr="00943E5E">
              <w:rPr>
                <w:rStyle w:val="23"/>
                <w:sz w:val="20"/>
                <w:szCs w:val="20"/>
                <w:lang w:eastAsia="en-US" w:bidi="en-US"/>
              </w:rPr>
              <w:t>+/-</w:t>
            </w:r>
            <w:r w:rsidRPr="00943E5E">
              <w:rPr>
                <w:rStyle w:val="23"/>
                <w:sz w:val="20"/>
                <w:szCs w:val="20"/>
                <w:lang w:val="en-US" w:eastAsia="en-US" w:bidi="en-US"/>
              </w:rPr>
              <w:t>RW</w:t>
            </w:r>
            <w:r w:rsidRPr="00943E5E">
              <w:rPr>
                <w:rStyle w:val="23"/>
                <w:sz w:val="20"/>
                <w:szCs w:val="20"/>
                <w:lang w:eastAsia="en-US" w:bidi="en-US"/>
              </w:rPr>
              <w:t xml:space="preserve">, </w:t>
            </w:r>
            <w:r w:rsidRPr="00943E5E">
              <w:rPr>
                <w:rStyle w:val="23"/>
                <w:sz w:val="20"/>
                <w:szCs w:val="20"/>
                <w:lang w:val="en-US" w:eastAsia="en-US" w:bidi="en-US"/>
              </w:rPr>
              <w:t>SATA</w:t>
            </w:r>
            <w:r w:rsidRPr="00943E5E">
              <w:rPr>
                <w:rStyle w:val="23"/>
                <w:sz w:val="20"/>
                <w:szCs w:val="20"/>
                <w:lang w:eastAsia="en-US" w:bidi="en-US"/>
              </w:rPr>
              <w:t>, внутренний</w:t>
            </w:r>
          </w:p>
        </w:tc>
      </w:tr>
      <w:tr w:rsidR="00287FD9" w:rsidRPr="00943E5E" w:rsidTr="00560088">
        <w:trPr>
          <w:trHeight w:val="415"/>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Лицевая панель</w:t>
            </w:r>
          </w:p>
        </w:tc>
        <w:tc>
          <w:tcPr>
            <w:tcW w:w="7229" w:type="dxa"/>
            <w:shd w:val="clear" w:color="auto" w:fill="FFFFFF"/>
            <w:vAlign w:val="bottom"/>
          </w:tcPr>
          <w:p w:rsidR="00287FD9" w:rsidRPr="00943E5E" w:rsidRDefault="00287FD9" w:rsidP="00CF0420">
            <w:pPr>
              <w:spacing w:line="276" w:lineRule="auto"/>
              <w:rPr>
                <w:rStyle w:val="23"/>
                <w:color w:val="auto"/>
                <w:sz w:val="20"/>
                <w:szCs w:val="20"/>
                <w:lang w:eastAsia="en-US" w:bidi="en-US"/>
              </w:rPr>
            </w:pPr>
            <w:r w:rsidRPr="00943E5E">
              <w:rPr>
                <w:rStyle w:val="23"/>
                <w:color w:val="auto"/>
                <w:sz w:val="20"/>
                <w:szCs w:val="20"/>
                <w:lang w:eastAsia="en-US" w:bidi="en-US"/>
              </w:rPr>
              <w:t>Ф</w:t>
            </w:r>
            <w:r>
              <w:rPr>
                <w:rStyle w:val="23"/>
                <w:color w:val="auto"/>
                <w:sz w:val="20"/>
                <w:szCs w:val="20"/>
                <w:lang w:eastAsia="en-US" w:bidi="en-US"/>
              </w:rPr>
              <w:t xml:space="preserve">ронтальная панель — корпус на </w:t>
            </w:r>
            <w:r w:rsidRPr="00943E5E">
              <w:rPr>
                <w:rStyle w:val="23"/>
                <w:color w:val="auto"/>
                <w:sz w:val="20"/>
                <w:szCs w:val="20"/>
                <w:lang w:eastAsia="en-US" w:bidi="en-US"/>
              </w:rPr>
              <w:t>8 жестких дисков</w:t>
            </w:r>
          </w:p>
        </w:tc>
      </w:tr>
      <w:tr w:rsidR="00287FD9" w:rsidRPr="00943E5E" w:rsidTr="00560088">
        <w:trPr>
          <w:trHeight w:val="349"/>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Салазки для стойки</w:t>
            </w:r>
          </w:p>
        </w:tc>
        <w:tc>
          <w:tcPr>
            <w:tcW w:w="7229" w:type="dxa"/>
            <w:shd w:val="clear" w:color="auto" w:fill="FFFFFF"/>
            <w:vAlign w:val="bottom"/>
          </w:tcPr>
          <w:p w:rsidR="00287FD9" w:rsidRPr="00943E5E" w:rsidRDefault="00287FD9" w:rsidP="00CF0420">
            <w:pPr>
              <w:spacing w:line="276" w:lineRule="auto"/>
              <w:rPr>
                <w:rStyle w:val="23"/>
                <w:sz w:val="20"/>
                <w:szCs w:val="20"/>
                <w:lang w:eastAsia="en-US" w:bidi="en-US"/>
              </w:rPr>
            </w:pPr>
            <w:r w:rsidRPr="00943E5E">
              <w:rPr>
                <w:rStyle w:val="23"/>
                <w:sz w:val="20"/>
                <w:szCs w:val="20"/>
                <w:lang w:eastAsia="en-US" w:bidi="en-US"/>
              </w:rPr>
              <w:t xml:space="preserve">1U </w:t>
            </w:r>
            <w:proofErr w:type="spellStart"/>
            <w:r w:rsidRPr="00943E5E">
              <w:rPr>
                <w:rStyle w:val="23"/>
                <w:sz w:val="20"/>
                <w:szCs w:val="20"/>
                <w:lang w:eastAsia="en-US" w:bidi="en-US"/>
              </w:rPr>
              <w:t>Sliding</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Rack</w:t>
            </w:r>
            <w:proofErr w:type="spellEnd"/>
            <w:r w:rsidRPr="00943E5E">
              <w:rPr>
                <w:rStyle w:val="23"/>
                <w:sz w:val="20"/>
                <w:szCs w:val="20"/>
                <w:lang w:eastAsia="en-US" w:bidi="en-US"/>
              </w:rPr>
              <w:t xml:space="preserve"> </w:t>
            </w:r>
            <w:proofErr w:type="spellStart"/>
            <w:r w:rsidRPr="00943E5E">
              <w:rPr>
                <w:rStyle w:val="23"/>
                <w:sz w:val="20"/>
                <w:szCs w:val="20"/>
                <w:lang w:eastAsia="en-US" w:bidi="en-US"/>
              </w:rPr>
              <w:t>Rails</w:t>
            </w:r>
            <w:proofErr w:type="spellEnd"/>
          </w:p>
        </w:tc>
      </w:tr>
      <w:tr w:rsidR="00287FD9" w:rsidRPr="00943E5E" w:rsidTr="00560088">
        <w:trPr>
          <w:trHeight w:val="562"/>
        </w:trPr>
        <w:tc>
          <w:tcPr>
            <w:tcW w:w="2127" w:type="dxa"/>
            <w:shd w:val="clear" w:color="auto" w:fill="FFFFFF"/>
            <w:vAlign w:val="center"/>
          </w:tcPr>
          <w:p w:rsidR="00287FD9" w:rsidRPr="00943E5E" w:rsidRDefault="00287FD9" w:rsidP="00CF0420">
            <w:pPr>
              <w:spacing w:line="276" w:lineRule="auto"/>
              <w:rPr>
                <w:rStyle w:val="22"/>
                <w:sz w:val="20"/>
                <w:szCs w:val="20"/>
              </w:rPr>
            </w:pPr>
            <w:r w:rsidRPr="00943E5E">
              <w:rPr>
                <w:rStyle w:val="22"/>
                <w:sz w:val="20"/>
                <w:szCs w:val="20"/>
              </w:rPr>
              <w:t>Гарантия</w:t>
            </w:r>
          </w:p>
        </w:tc>
        <w:tc>
          <w:tcPr>
            <w:tcW w:w="7229" w:type="dxa"/>
            <w:shd w:val="clear" w:color="auto" w:fill="FFFFFF"/>
            <w:vAlign w:val="bottom"/>
          </w:tcPr>
          <w:p w:rsidR="00287FD9" w:rsidRPr="00943E5E" w:rsidRDefault="00A30C54" w:rsidP="00CF0420">
            <w:pPr>
              <w:spacing w:line="276" w:lineRule="auto"/>
              <w:rPr>
                <w:rStyle w:val="23"/>
                <w:sz w:val="20"/>
                <w:szCs w:val="20"/>
                <w:lang w:eastAsia="en-US" w:bidi="en-US"/>
              </w:rPr>
            </w:pPr>
            <w:r>
              <w:rPr>
                <w:rStyle w:val="23"/>
                <w:sz w:val="20"/>
                <w:szCs w:val="20"/>
                <w:lang w:eastAsia="en-US" w:bidi="en-US"/>
              </w:rPr>
              <w:t>Гарантийное обслуживание на 3 года</w:t>
            </w:r>
          </w:p>
        </w:tc>
      </w:tr>
      <w:tr w:rsidR="00287FD9" w:rsidRPr="00943E5E" w:rsidTr="00560088">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287FD9" w:rsidRPr="00943E5E" w:rsidRDefault="00481C8C" w:rsidP="00CF0420">
            <w:pPr>
              <w:spacing w:line="276" w:lineRule="auto"/>
              <w:rPr>
                <w:rStyle w:val="22"/>
                <w:sz w:val="20"/>
                <w:szCs w:val="20"/>
              </w:rPr>
            </w:pPr>
            <w:r w:rsidRPr="00481C8C">
              <w:rPr>
                <w:rFonts w:ascii="Calibri" w:eastAsia="Calibri" w:hAnsi="Calibri" w:cs="Calibri"/>
                <w:b/>
                <w:bCs/>
                <w:color w:val="000000"/>
                <w:sz w:val="20"/>
                <w:szCs w:val="20"/>
                <w:lang w:bidi="ru-RU"/>
              </w:rPr>
              <w:t>Цена, руб. без учета НДС</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287FD9" w:rsidRPr="00943E5E" w:rsidRDefault="00287FD9" w:rsidP="00CF0420">
            <w:pPr>
              <w:spacing w:line="276" w:lineRule="auto"/>
              <w:rPr>
                <w:rStyle w:val="23"/>
                <w:sz w:val="20"/>
                <w:szCs w:val="20"/>
                <w:lang w:eastAsia="en-US" w:bidi="en-US"/>
              </w:rPr>
            </w:pPr>
          </w:p>
        </w:tc>
      </w:tr>
    </w:tbl>
    <w:p w:rsidR="00287FD9" w:rsidRDefault="00287FD9" w:rsidP="00964D5E">
      <w:pPr>
        <w:spacing w:line="360" w:lineRule="exact"/>
        <w:ind w:firstLine="567"/>
        <w:jc w:val="both"/>
        <w:rPr>
          <w:bCs/>
          <w:sz w:val="28"/>
          <w:szCs w:val="28"/>
        </w:rPr>
      </w:pPr>
    </w:p>
    <w:p w:rsidR="00964D5E" w:rsidRPr="00016E0F" w:rsidRDefault="00964D5E" w:rsidP="00964D5E">
      <w:pPr>
        <w:spacing w:line="360" w:lineRule="exact"/>
        <w:ind w:firstLine="567"/>
        <w:jc w:val="both"/>
        <w:rPr>
          <w:bCs/>
          <w:sz w:val="28"/>
          <w:szCs w:val="28"/>
        </w:rPr>
      </w:pPr>
      <w:r w:rsidRPr="00016E0F">
        <w:rPr>
          <w:bCs/>
          <w:sz w:val="28"/>
          <w:szCs w:val="28"/>
        </w:rPr>
        <w:t>Полная и окончательная стоимость поставляемого товара с учетом всех видов налогов, в том числе без учета НДС/с учетом НДС, составляет:</w:t>
      </w:r>
    </w:p>
    <w:p w:rsidR="00964D5E" w:rsidRPr="00016E0F" w:rsidRDefault="00964D5E" w:rsidP="00964D5E">
      <w:pPr>
        <w:spacing w:line="360" w:lineRule="exact"/>
        <w:ind w:firstLine="567"/>
        <w:jc w:val="both"/>
        <w:rPr>
          <w:bCs/>
          <w:sz w:val="28"/>
          <w:szCs w:val="28"/>
        </w:rPr>
      </w:pPr>
      <w:r w:rsidRPr="00016E0F">
        <w:rPr>
          <w:bCs/>
          <w:sz w:val="28"/>
          <w:szCs w:val="28"/>
        </w:rPr>
        <w:t xml:space="preserve">___________(_________________ </w:t>
      </w:r>
      <w:r w:rsidRPr="00016E0F">
        <w:rPr>
          <w:bCs/>
          <w:i/>
          <w:sz w:val="28"/>
          <w:szCs w:val="28"/>
        </w:rPr>
        <w:t>сумма прописью</w:t>
      </w:r>
      <w:r w:rsidRPr="00016E0F">
        <w:rPr>
          <w:bCs/>
          <w:sz w:val="28"/>
          <w:szCs w:val="28"/>
        </w:rPr>
        <w:t>) рублей без  учета НДС,</w:t>
      </w:r>
    </w:p>
    <w:p w:rsidR="00964D5E" w:rsidRPr="00016E0F" w:rsidRDefault="00964D5E" w:rsidP="0045177B">
      <w:pPr>
        <w:spacing w:line="276" w:lineRule="auto"/>
        <w:ind w:firstLine="567"/>
        <w:jc w:val="both"/>
      </w:pPr>
      <w:r w:rsidRPr="00016E0F">
        <w:rPr>
          <w:bCs/>
          <w:sz w:val="28"/>
          <w:szCs w:val="28"/>
        </w:rPr>
        <w:t xml:space="preserve">___________(_________________ </w:t>
      </w:r>
      <w:r w:rsidRPr="00016E0F">
        <w:rPr>
          <w:bCs/>
          <w:i/>
          <w:sz w:val="28"/>
          <w:szCs w:val="28"/>
        </w:rPr>
        <w:t>сумма прописью</w:t>
      </w:r>
      <w:r w:rsidRPr="00016E0F">
        <w:rPr>
          <w:bCs/>
          <w:sz w:val="28"/>
          <w:szCs w:val="28"/>
        </w:rPr>
        <w:t>) рублей с  учетом НДС</w:t>
      </w:r>
      <w:r w:rsidR="00481C8C">
        <w:rPr>
          <w:bCs/>
          <w:sz w:val="28"/>
          <w:szCs w:val="28"/>
        </w:rPr>
        <w:t>.</w:t>
      </w:r>
    </w:p>
    <w:p w:rsidR="00964D5E" w:rsidRPr="00016E0F" w:rsidRDefault="00964D5E" w:rsidP="0045177B">
      <w:pPr>
        <w:spacing w:line="276" w:lineRule="auto"/>
        <w:ind w:firstLine="720"/>
        <w:jc w:val="both"/>
      </w:pPr>
      <w:proofErr w:type="gramStart"/>
      <w:r w:rsidRPr="00016E0F">
        <w:t>Имеющий</w:t>
      </w:r>
      <w:proofErr w:type="gramEnd"/>
      <w:r w:rsidRPr="00016E0F">
        <w:t xml:space="preserve"> полномочия подписать финансово-коммерческое предложение участника  от имени  ________________________________________________________</w:t>
      </w:r>
    </w:p>
    <w:p w:rsidR="00964D5E" w:rsidRPr="00016E0F" w:rsidRDefault="00964D5E" w:rsidP="0045177B">
      <w:pPr>
        <w:pStyle w:val="a5"/>
        <w:spacing w:line="276" w:lineRule="auto"/>
        <w:jc w:val="center"/>
        <w:rPr>
          <w:sz w:val="24"/>
        </w:rPr>
      </w:pPr>
      <w:r w:rsidRPr="00016E0F">
        <w:rPr>
          <w:sz w:val="24"/>
        </w:rPr>
        <w:t>(Полное наименование участника)</w:t>
      </w:r>
    </w:p>
    <w:p w:rsidR="00964D5E" w:rsidRPr="00016E0F" w:rsidRDefault="00964D5E">
      <w:pPr>
        <w:pStyle w:val="a5"/>
        <w:rPr>
          <w:sz w:val="24"/>
        </w:rPr>
      </w:pPr>
    </w:p>
    <w:p w:rsidR="00964D5E" w:rsidRPr="00016E0F" w:rsidRDefault="00964D5E">
      <w:pPr>
        <w:pStyle w:val="a5"/>
        <w:rPr>
          <w:sz w:val="24"/>
        </w:rPr>
      </w:pPr>
      <w:r w:rsidRPr="00016E0F">
        <w:rPr>
          <w:sz w:val="24"/>
        </w:rPr>
        <w:t>_________________________________________________________________</w:t>
      </w:r>
    </w:p>
    <w:p w:rsidR="00964D5E" w:rsidRPr="00016E0F" w:rsidRDefault="00964D5E">
      <w:pPr>
        <w:pStyle w:val="a5"/>
        <w:rPr>
          <w:sz w:val="24"/>
        </w:rPr>
      </w:pPr>
      <w:r w:rsidRPr="00016E0F">
        <w:rPr>
          <w:sz w:val="24"/>
        </w:rPr>
        <w:t xml:space="preserve">(Должность, подпись, ФИО)                                                </w:t>
      </w:r>
    </w:p>
    <w:p w:rsidR="00287FD9" w:rsidRDefault="00964D5E" w:rsidP="0033582E">
      <w:pPr>
        <w:pStyle w:val="a5"/>
        <w:ind w:firstLine="5670"/>
        <w:rPr>
          <w:sz w:val="28"/>
          <w:szCs w:val="28"/>
        </w:rPr>
      </w:pPr>
      <w:r w:rsidRPr="00016E0F">
        <w:rPr>
          <w:sz w:val="24"/>
        </w:rPr>
        <w:t>Печать (при наличии)</w:t>
      </w:r>
    </w:p>
    <w:p w:rsidR="0033582E" w:rsidRPr="00016E0F" w:rsidRDefault="0033582E" w:rsidP="0033582E">
      <w:pPr>
        <w:pStyle w:val="a5"/>
        <w:ind w:firstLine="5670"/>
        <w:rPr>
          <w:sz w:val="28"/>
          <w:szCs w:val="28"/>
        </w:rPr>
      </w:pPr>
      <w:r w:rsidRPr="00016E0F">
        <w:rPr>
          <w:sz w:val="28"/>
          <w:szCs w:val="28"/>
        </w:rPr>
        <w:lastRenderedPageBreak/>
        <w:t>Приложение № 8</w:t>
      </w:r>
    </w:p>
    <w:p w:rsidR="0033582E" w:rsidRPr="00016E0F" w:rsidRDefault="0033582E" w:rsidP="0033582E">
      <w:pPr>
        <w:pStyle w:val="a5"/>
        <w:ind w:firstLine="5670"/>
        <w:rPr>
          <w:sz w:val="28"/>
          <w:szCs w:val="28"/>
        </w:rPr>
      </w:pPr>
      <w:r w:rsidRPr="00016E0F">
        <w:rPr>
          <w:sz w:val="28"/>
          <w:szCs w:val="28"/>
        </w:rPr>
        <w:t>к котировочной документации</w:t>
      </w:r>
    </w:p>
    <w:p w:rsidR="0033582E" w:rsidRPr="00016E0F" w:rsidRDefault="0033582E" w:rsidP="0033582E">
      <w:pPr>
        <w:pStyle w:val="a5"/>
        <w:rPr>
          <w:sz w:val="28"/>
          <w:szCs w:val="28"/>
        </w:rPr>
      </w:pPr>
    </w:p>
    <w:p w:rsidR="0033582E" w:rsidRPr="00016E0F" w:rsidRDefault="0033582E" w:rsidP="0033582E">
      <w:pPr>
        <w:pStyle w:val="a5"/>
        <w:rPr>
          <w:sz w:val="28"/>
          <w:szCs w:val="28"/>
        </w:rPr>
      </w:pPr>
    </w:p>
    <w:p w:rsidR="0033582E" w:rsidRPr="00016E0F" w:rsidRDefault="0033582E" w:rsidP="0033582E">
      <w:pPr>
        <w:pStyle w:val="a5"/>
        <w:rPr>
          <w:sz w:val="28"/>
          <w:szCs w:val="28"/>
        </w:rPr>
      </w:pPr>
    </w:p>
    <w:p w:rsidR="00287FD9" w:rsidRPr="00341F5B" w:rsidRDefault="00287FD9" w:rsidP="00287FD9">
      <w:pPr>
        <w:jc w:val="center"/>
        <w:rPr>
          <w:b/>
        </w:rPr>
      </w:pPr>
      <w:r w:rsidRPr="00341F5B">
        <w:rPr>
          <w:b/>
        </w:rPr>
        <w:t>ДОГОВОР ПОСТАВКИ № __________</w:t>
      </w:r>
    </w:p>
    <w:p w:rsidR="00287FD9" w:rsidRPr="00341F5B" w:rsidRDefault="00287FD9" w:rsidP="00287FD9">
      <w:pPr>
        <w:rPr>
          <w:b/>
        </w:rPr>
      </w:pPr>
    </w:p>
    <w:p w:rsidR="00287FD9" w:rsidRPr="00341F5B" w:rsidRDefault="00287FD9" w:rsidP="00287FD9">
      <w:pPr>
        <w:jc w:val="both"/>
      </w:pPr>
      <w:r w:rsidRPr="00341F5B">
        <w:t>г.</w:t>
      </w:r>
      <w:r>
        <w:t xml:space="preserve"> Москва                      </w:t>
      </w:r>
      <w:r w:rsidRPr="00341F5B">
        <w:t xml:space="preserve">   </w:t>
      </w:r>
      <w:r w:rsidRPr="00341F5B">
        <w:tab/>
        <w:t xml:space="preserve">                                                         «____» __________ 20____ г.</w:t>
      </w:r>
    </w:p>
    <w:p w:rsidR="00287FD9" w:rsidRPr="00341F5B" w:rsidRDefault="00287FD9" w:rsidP="00287FD9">
      <w:pPr>
        <w:jc w:val="both"/>
      </w:pPr>
    </w:p>
    <w:p w:rsidR="00287FD9" w:rsidRPr="009A4F79" w:rsidRDefault="00287FD9" w:rsidP="00287FD9">
      <w:pPr>
        <w:ind w:firstLine="709"/>
        <w:jc w:val="both"/>
        <w:rPr>
          <w:sz w:val="28"/>
          <w:szCs w:val="28"/>
        </w:rPr>
      </w:pPr>
      <w:r>
        <w:rPr>
          <w:sz w:val="28"/>
          <w:szCs w:val="28"/>
        </w:rPr>
        <w:t>Акционерное общество</w:t>
      </w:r>
      <w:r w:rsidRPr="009A4F79">
        <w:rPr>
          <w:sz w:val="28"/>
          <w:szCs w:val="28"/>
        </w:rPr>
        <w:t xml:space="preserve"> «</w:t>
      </w:r>
      <w:r>
        <w:rPr>
          <w:sz w:val="28"/>
          <w:szCs w:val="28"/>
        </w:rPr>
        <w:t>Рефсервис</w:t>
      </w:r>
      <w:r w:rsidRPr="009A4F79">
        <w:rPr>
          <w:sz w:val="28"/>
          <w:szCs w:val="28"/>
        </w:rPr>
        <w:t>», именуемое в дальнейшем «Покупатель», в лице</w:t>
      </w:r>
      <w:r>
        <w:rPr>
          <w:sz w:val="28"/>
          <w:szCs w:val="28"/>
        </w:rPr>
        <w:t xml:space="preserve"> генерального директора</w:t>
      </w:r>
      <w:r w:rsidRPr="009A4F79">
        <w:rPr>
          <w:sz w:val="28"/>
          <w:szCs w:val="28"/>
        </w:rPr>
        <w:t xml:space="preserve"> </w:t>
      </w:r>
      <w:proofErr w:type="spellStart"/>
      <w:r>
        <w:rPr>
          <w:sz w:val="28"/>
          <w:szCs w:val="28"/>
        </w:rPr>
        <w:t>Зверкова</w:t>
      </w:r>
      <w:proofErr w:type="spellEnd"/>
      <w:r>
        <w:rPr>
          <w:sz w:val="28"/>
          <w:szCs w:val="28"/>
        </w:rPr>
        <w:t xml:space="preserve"> А.В.</w:t>
      </w:r>
      <w:r w:rsidRPr="009A4F79">
        <w:rPr>
          <w:sz w:val="28"/>
          <w:szCs w:val="28"/>
        </w:rPr>
        <w:t>, действующего на основании _________________________, с одной стороны, и _____________________________________________, именуемое в дальнейшем «Поставщик», в лице _____________________________, действующего на основании ____________________, с другой стороны, заключили настоящий Договор о нижеследующем:</w:t>
      </w:r>
    </w:p>
    <w:p w:rsidR="00287FD9" w:rsidRPr="008F6969" w:rsidRDefault="00287FD9" w:rsidP="00287FD9">
      <w:pPr>
        <w:jc w:val="center"/>
        <w:rPr>
          <w:sz w:val="28"/>
          <w:szCs w:val="28"/>
        </w:rPr>
      </w:pPr>
    </w:p>
    <w:p w:rsidR="00287FD9" w:rsidRPr="008F6969" w:rsidRDefault="00287FD9" w:rsidP="00287FD9">
      <w:pPr>
        <w:ind w:firstLine="709"/>
        <w:jc w:val="both"/>
        <w:rPr>
          <w:b/>
          <w:sz w:val="28"/>
          <w:szCs w:val="28"/>
        </w:rPr>
      </w:pPr>
      <w:r w:rsidRPr="008F6969">
        <w:rPr>
          <w:b/>
          <w:sz w:val="28"/>
          <w:szCs w:val="28"/>
        </w:rPr>
        <w:t>1. ПРЕДМЕТ ДОГОВОРА</w:t>
      </w:r>
    </w:p>
    <w:p w:rsidR="00287FD9" w:rsidRPr="008F6969" w:rsidRDefault="00287FD9" w:rsidP="00287FD9">
      <w:pPr>
        <w:ind w:firstLine="709"/>
        <w:jc w:val="both"/>
        <w:rPr>
          <w:sz w:val="28"/>
          <w:szCs w:val="28"/>
        </w:rPr>
      </w:pPr>
      <w:r w:rsidRPr="008F6969">
        <w:rPr>
          <w:sz w:val="28"/>
          <w:szCs w:val="28"/>
        </w:rPr>
        <w:t>По Договору Поставщик обязуется передать товар</w:t>
      </w:r>
      <w:r w:rsidR="000B2C52">
        <w:rPr>
          <w:sz w:val="28"/>
          <w:szCs w:val="28"/>
        </w:rPr>
        <w:t xml:space="preserve"> с </w:t>
      </w:r>
      <w:proofErr w:type="gramStart"/>
      <w:r w:rsidR="000B2C52">
        <w:rPr>
          <w:sz w:val="28"/>
          <w:szCs w:val="28"/>
        </w:rPr>
        <w:t>соответствии</w:t>
      </w:r>
      <w:proofErr w:type="gramEnd"/>
      <w:r w:rsidR="000B2C52">
        <w:rPr>
          <w:sz w:val="28"/>
          <w:szCs w:val="28"/>
        </w:rPr>
        <w:t xml:space="preserve"> со Спецификацией (Приложение № 1 к Договору)</w:t>
      </w:r>
      <w:r>
        <w:rPr>
          <w:sz w:val="28"/>
          <w:szCs w:val="28"/>
        </w:rPr>
        <w:t xml:space="preserve"> (далее – Товар)</w:t>
      </w:r>
      <w:r w:rsidRPr="008F6969">
        <w:rPr>
          <w:sz w:val="28"/>
          <w:szCs w:val="28"/>
        </w:rPr>
        <w:t xml:space="preserve"> </w:t>
      </w:r>
      <w:r>
        <w:rPr>
          <w:sz w:val="28"/>
          <w:szCs w:val="28"/>
        </w:rPr>
        <w:t>на склад Покупателя по адресу: ____________________, а Покупатель обязуется принять и оплатить Товар в порядке и сроки, установленные Договором</w:t>
      </w:r>
      <w:r w:rsidRPr="008F6969">
        <w:rPr>
          <w:sz w:val="28"/>
          <w:szCs w:val="28"/>
        </w:rPr>
        <w:t>.</w:t>
      </w:r>
    </w:p>
    <w:p w:rsidR="00287FD9" w:rsidRPr="008F6969" w:rsidRDefault="00287FD9" w:rsidP="00287FD9">
      <w:pPr>
        <w:ind w:firstLine="709"/>
        <w:jc w:val="center"/>
        <w:rPr>
          <w:sz w:val="28"/>
          <w:szCs w:val="28"/>
        </w:rPr>
      </w:pPr>
    </w:p>
    <w:p w:rsidR="00287FD9" w:rsidRPr="008F6969" w:rsidRDefault="00287FD9" w:rsidP="00287FD9">
      <w:pPr>
        <w:ind w:firstLine="709"/>
        <w:jc w:val="both"/>
        <w:rPr>
          <w:b/>
          <w:sz w:val="28"/>
          <w:szCs w:val="28"/>
        </w:rPr>
      </w:pPr>
      <w:r w:rsidRPr="008F6969">
        <w:rPr>
          <w:b/>
          <w:sz w:val="28"/>
          <w:szCs w:val="28"/>
        </w:rPr>
        <w:t>2. П</w:t>
      </w:r>
      <w:r>
        <w:rPr>
          <w:b/>
          <w:sz w:val="28"/>
          <w:szCs w:val="28"/>
        </w:rPr>
        <w:t>орядок взаимодействия Сторон, требования к Товару, передача Товара:</w:t>
      </w:r>
    </w:p>
    <w:p w:rsidR="00287FD9" w:rsidRPr="007621D5" w:rsidRDefault="00287FD9" w:rsidP="00287FD9">
      <w:pPr>
        <w:ind w:firstLine="709"/>
        <w:jc w:val="both"/>
        <w:rPr>
          <w:sz w:val="28"/>
          <w:szCs w:val="28"/>
        </w:rPr>
      </w:pPr>
      <w:r>
        <w:rPr>
          <w:sz w:val="28"/>
          <w:szCs w:val="28"/>
        </w:rPr>
        <w:t xml:space="preserve">2.1. </w:t>
      </w:r>
      <w:r w:rsidRPr="00821731">
        <w:rPr>
          <w:rFonts w:eastAsia="Calibri"/>
          <w:bCs/>
          <w:color w:val="000000"/>
          <w:sz w:val="28"/>
          <w:szCs w:val="28"/>
          <w:lang w:eastAsia="en-US"/>
        </w:rPr>
        <w:t>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w:t>
      </w:r>
    </w:p>
    <w:p w:rsidR="00287FD9" w:rsidRPr="00821731" w:rsidRDefault="00287FD9" w:rsidP="00287FD9">
      <w:pPr>
        <w:ind w:firstLine="709"/>
        <w:jc w:val="both"/>
        <w:rPr>
          <w:rFonts w:eastAsia="Calibri"/>
          <w:bCs/>
          <w:color w:val="000000"/>
          <w:sz w:val="28"/>
          <w:szCs w:val="28"/>
          <w:lang w:eastAsia="en-US"/>
        </w:rPr>
      </w:pPr>
      <w:r w:rsidRPr="00821731">
        <w:rPr>
          <w:rFonts w:eastAsia="Calibri"/>
          <w:bCs/>
          <w:color w:val="000000"/>
          <w:sz w:val="28"/>
          <w:szCs w:val="28"/>
          <w:lang w:eastAsia="en-US"/>
        </w:rPr>
        <w:t xml:space="preserve">от </w:t>
      </w:r>
      <w:r>
        <w:rPr>
          <w:rFonts w:eastAsia="Calibri"/>
          <w:bCs/>
          <w:color w:val="000000"/>
          <w:sz w:val="28"/>
          <w:szCs w:val="28"/>
          <w:lang w:eastAsia="en-US"/>
        </w:rPr>
        <w:t>Поставщика</w:t>
      </w:r>
      <w:r w:rsidRPr="00821731">
        <w:rPr>
          <w:rFonts w:eastAsia="Calibri"/>
          <w:bCs/>
          <w:color w:val="000000"/>
          <w:sz w:val="28"/>
          <w:szCs w:val="28"/>
          <w:lang w:eastAsia="en-US"/>
        </w:rPr>
        <w:t xml:space="preserve">: </w:t>
      </w:r>
    </w:p>
    <w:p w:rsidR="00287FD9" w:rsidRPr="00821731" w:rsidRDefault="00287FD9" w:rsidP="00287FD9">
      <w:pPr>
        <w:ind w:firstLine="709"/>
        <w:jc w:val="both"/>
        <w:rPr>
          <w:rFonts w:eastAsia="Calibri"/>
          <w:bCs/>
          <w:color w:val="000000"/>
          <w:sz w:val="28"/>
          <w:szCs w:val="28"/>
          <w:lang w:eastAsia="en-US"/>
        </w:rPr>
      </w:pPr>
      <w:r w:rsidRPr="00821731">
        <w:rPr>
          <w:rFonts w:eastAsia="Calibri"/>
          <w:bCs/>
          <w:color w:val="000000"/>
          <w:sz w:val="28"/>
          <w:szCs w:val="28"/>
          <w:lang w:eastAsia="en-US"/>
        </w:rPr>
        <w:t xml:space="preserve">___________________________________ (ФИО), тел: _________________, факс: ______________, </w:t>
      </w:r>
      <w:r w:rsidRPr="00821731">
        <w:rPr>
          <w:rFonts w:eastAsia="Calibri"/>
          <w:bCs/>
          <w:color w:val="000000"/>
          <w:sz w:val="28"/>
          <w:szCs w:val="28"/>
          <w:lang w:val="en-US" w:eastAsia="en-US"/>
        </w:rPr>
        <w:t>e</w:t>
      </w:r>
      <w:r w:rsidRPr="00821731">
        <w:rPr>
          <w:rFonts w:eastAsia="Calibri"/>
          <w:bCs/>
          <w:color w:val="000000"/>
          <w:sz w:val="28"/>
          <w:szCs w:val="28"/>
          <w:lang w:eastAsia="en-US"/>
        </w:rPr>
        <w:t>-</w:t>
      </w:r>
      <w:r w:rsidRPr="00821731">
        <w:rPr>
          <w:rFonts w:eastAsia="Calibri"/>
          <w:bCs/>
          <w:color w:val="000000"/>
          <w:sz w:val="28"/>
          <w:szCs w:val="28"/>
          <w:lang w:val="en-US" w:eastAsia="en-US"/>
        </w:rPr>
        <w:t>mail</w:t>
      </w:r>
      <w:r w:rsidRPr="00821731">
        <w:rPr>
          <w:rFonts w:eastAsia="Calibri"/>
          <w:bCs/>
          <w:color w:val="000000"/>
          <w:sz w:val="28"/>
          <w:szCs w:val="28"/>
          <w:lang w:eastAsia="en-US"/>
        </w:rPr>
        <w:t>: ________________.</w:t>
      </w:r>
    </w:p>
    <w:p w:rsidR="00287FD9" w:rsidRPr="00821731" w:rsidRDefault="00287FD9" w:rsidP="00287FD9">
      <w:pPr>
        <w:ind w:firstLine="709"/>
        <w:jc w:val="both"/>
        <w:rPr>
          <w:rFonts w:eastAsia="Calibri"/>
          <w:bCs/>
          <w:color w:val="000000"/>
          <w:sz w:val="28"/>
          <w:szCs w:val="28"/>
          <w:lang w:eastAsia="en-US"/>
        </w:rPr>
      </w:pPr>
      <w:r w:rsidRPr="00821731">
        <w:rPr>
          <w:rFonts w:eastAsia="Calibri"/>
          <w:bCs/>
          <w:color w:val="000000"/>
          <w:sz w:val="28"/>
          <w:szCs w:val="28"/>
          <w:lang w:eastAsia="en-US"/>
        </w:rPr>
        <w:t xml:space="preserve">от </w:t>
      </w:r>
      <w:r>
        <w:rPr>
          <w:rFonts w:eastAsia="Calibri"/>
          <w:bCs/>
          <w:color w:val="000000"/>
          <w:sz w:val="28"/>
          <w:szCs w:val="28"/>
          <w:lang w:eastAsia="en-US"/>
        </w:rPr>
        <w:t>Покупателя</w:t>
      </w:r>
    </w:p>
    <w:p w:rsidR="00287FD9" w:rsidRPr="00821731" w:rsidRDefault="00287FD9" w:rsidP="00287FD9">
      <w:pPr>
        <w:ind w:firstLine="709"/>
        <w:jc w:val="both"/>
        <w:rPr>
          <w:rFonts w:eastAsia="Calibri"/>
          <w:bCs/>
          <w:color w:val="000000"/>
          <w:sz w:val="28"/>
          <w:szCs w:val="28"/>
          <w:lang w:eastAsia="en-US"/>
        </w:rPr>
      </w:pPr>
      <w:r w:rsidRPr="00821731">
        <w:rPr>
          <w:rFonts w:eastAsia="Calibri"/>
          <w:bCs/>
          <w:color w:val="000000"/>
          <w:sz w:val="28"/>
          <w:szCs w:val="28"/>
          <w:lang w:eastAsia="en-US"/>
        </w:rPr>
        <w:t xml:space="preserve">___________________________________ (ФИО), тел: _________________, факс: ______________, </w:t>
      </w:r>
      <w:r w:rsidRPr="00821731">
        <w:rPr>
          <w:rFonts w:eastAsia="Calibri"/>
          <w:bCs/>
          <w:color w:val="000000"/>
          <w:sz w:val="28"/>
          <w:szCs w:val="28"/>
          <w:lang w:val="en-US" w:eastAsia="en-US"/>
        </w:rPr>
        <w:t>e</w:t>
      </w:r>
      <w:r w:rsidRPr="00821731">
        <w:rPr>
          <w:rFonts w:eastAsia="Calibri"/>
          <w:bCs/>
          <w:color w:val="000000"/>
          <w:sz w:val="28"/>
          <w:szCs w:val="28"/>
          <w:lang w:eastAsia="en-US"/>
        </w:rPr>
        <w:t>-</w:t>
      </w:r>
      <w:r w:rsidRPr="00821731">
        <w:rPr>
          <w:rFonts w:eastAsia="Calibri"/>
          <w:bCs/>
          <w:color w:val="000000"/>
          <w:sz w:val="28"/>
          <w:szCs w:val="28"/>
          <w:lang w:val="en-US" w:eastAsia="en-US"/>
        </w:rPr>
        <w:t>mail</w:t>
      </w:r>
      <w:r w:rsidRPr="00821731">
        <w:rPr>
          <w:rFonts w:eastAsia="Calibri"/>
          <w:bCs/>
          <w:color w:val="000000"/>
          <w:sz w:val="28"/>
          <w:szCs w:val="28"/>
          <w:lang w:eastAsia="en-US"/>
        </w:rPr>
        <w:t>: ________________.</w:t>
      </w:r>
    </w:p>
    <w:p w:rsidR="00287FD9" w:rsidRDefault="00287FD9" w:rsidP="00287FD9">
      <w:pPr>
        <w:ind w:firstLine="709"/>
        <w:jc w:val="both"/>
        <w:rPr>
          <w:sz w:val="28"/>
          <w:szCs w:val="28"/>
        </w:rPr>
      </w:pPr>
      <w:r>
        <w:rPr>
          <w:sz w:val="28"/>
          <w:szCs w:val="28"/>
        </w:rPr>
        <w:t>2.2. Поставщик передаёт Покупателю Товар:</w:t>
      </w:r>
    </w:p>
    <w:p w:rsidR="00287FD9" w:rsidRPr="008F6969" w:rsidRDefault="00287FD9" w:rsidP="00287FD9">
      <w:pPr>
        <w:ind w:firstLine="709"/>
        <w:jc w:val="both"/>
        <w:rPr>
          <w:sz w:val="28"/>
          <w:szCs w:val="28"/>
        </w:rPr>
      </w:pPr>
      <w:r w:rsidRPr="008F6969">
        <w:rPr>
          <w:sz w:val="28"/>
          <w:szCs w:val="28"/>
        </w:rPr>
        <w:t xml:space="preserve">а) </w:t>
      </w:r>
      <w:proofErr w:type="gramStart"/>
      <w:r w:rsidRPr="008F6969">
        <w:rPr>
          <w:sz w:val="28"/>
          <w:szCs w:val="28"/>
        </w:rPr>
        <w:t>качество</w:t>
      </w:r>
      <w:proofErr w:type="gramEnd"/>
      <w:r w:rsidRPr="008F6969">
        <w:rPr>
          <w:sz w:val="28"/>
          <w:szCs w:val="28"/>
        </w:rPr>
        <w:t xml:space="preserve"> которого должно соответствовать требованиям Договора, стандартам, техническим условиям, другим нормам и правилам, существующим для данного вида Товара;</w:t>
      </w:r>
    </w:p>
    <w:p w:rsidR="00287FD9" w:rsidRPr="008F6969" w:rsidRDefault="00287FD9" w:rsidP="00287FD9">
      <w:pPr>
        <w:ind w:firstLine="709"/>
        <w:jc w:val="both"/>
        <w:rPr>
          <w:sz w:val="28"/>
          <w:szCs w:val="28"/>
        </w:rPr>
      </w:pPr>
      <w:r w:rsidRPr="008F6969">
        <w:rPr>
          <w:sz w:val="28"/>
          <w:szCs w:val="28"/>
        </w:rPr>
        <w:t>б) со всеми принадлежностями и о</w:t>
      </w:r>
      <w:r>
        <w:rPr>
          <w:sz w:val="28"/>
          <w:szCs w:val="28"/>
        </w:rPr>
        <w:t>тносящимися к нему документами:</w:t>
      </w:r>
    </w:p>
    <w:p w:rsidR="00287FD9" w:rsidRPr="008F6969" w:rsidRDefault="00287FD9" w:rsidP="00287FD9">
      <w:pPr>
        <w:ind w:firstLine="709"/>
        <w:jc w:val="both"/>
        <w:rPr>
          <w:sz w:val="28"/>
          <w:szCs w:val="28"/>
        </w:rPr>
      </w:pPr>
      <w:r w:rsidRPr="008F6969">
        <w:rPr>
          <w:sz w:val="28"/>
          <w:szCs w:val="28"/>
        </w:rPr>
        <w:t>- счёт-фактур</w:t>
      </w:r>
      <w:r>
        <w:rPr>
          <w:sz w:val="28"/>
          <w:szCs w:val="28"/>
        </w:rPr>
        <w:t>а</w:t>
      </w:r>
      <w:r w:rsidRPr="008F6969">
        <w:rPr>
          <w:sz w:val="28"/>
          <w:szCs w:val="28"/>
        </w:rPr>
        <w:t xml:space="preserve">, оформленный в соответствии с требованиями </w:t>
      </w:r>
      <w:proofErr w:type="spellStart"/>
      <w:r w:rsidRPr="008F6969">
        <w:rPr>
          <w:sz w:val="28"/>
          <w:szCs w:val="28"/>
        </w:rPr>
        <w:t>п.п</w:t>
      </w:r>
      <w:proofErr w:type="spellEnd"/>
      <w:r w:rsidRPr="008F6969">
        <w:rPr>
          <w:sz w:val="28"/>
          <w:szCs w:val="28"/>
        </w:rPr>
        <w:t xml:space="preserve">. 5, 6 ст. 169 Налогового кодекса Российской Федерации; </w:t>
      </w:r>
    </w:p>
    <w:p w:rsidR="00287FD9" w:rsidRPr="008F6969" w:rsidRDefault="00287FD9" w:rsidP="00287FD9">
      <w:pPr>
        <w:ind w:firstLine="709"/>
        <w:jc w:val="both"/>
        <w:rPr>
          <w:sz w:val="28"/>
          <w:szCs w:val="28"/>
        </w:rPr>
      </w:pPr>
      <w:proofErr w:type="gramStart"/>
      <w:r w:rsidRPr="008F6969">
        <w:rPr>
          <w:sz w:val="28"/>
          <w:szCs w:val="28"/>
        </w:rPr>
        <w:t>- сертификат (паспорт, свидетельство) качества, паспорт Товара, руководство по эксплуатации, сертификат происхождения, сертификат (декларация) соответствия, удостоверяющий безопасность Товара;</w:t>
      </w:r>
      <w:proofErr w:type="gramEnd"/>
    </w:p>
    <w:p w:rsidR="00287FD9" w:rsidRPr="008F6969" w:rsidRDefault="00287FD9" w:rsidP="00287FD9">
      <w:pPr>
        <w:ind w:firstLine="709"/>
        <w:jc w:val="both"/>
        <w:rPr>
          <w:i/>
          <w:sz w:val="28"/>
          <w:szCs w:val="28"/>
        </w:rPr>
      </w:pPr>
      <w:r w:rsidRPr="008F6969">
        <w:rPr>
          <w:sz w:val="28"/>
          <w:szCs w:val="28"/>
        </w:rPr>
        <w:t>-</w:t>
      </w:r>
      <w:r w:rsidRPr="008F6969">
        <w:rPr>
          <w:i/>
          <w:sz w:val="28"/>
          <w:szCs w:val="28"/>
        </w:rPr>
        <w:t xml:space="preserve"> </w:t>
      </w:r>
      <w:r w:rsidRPr="008F6969">
        <w:rPr>
          <w:sz w:val="28"/>
          <w:szCs w:val="28"/>
        </w:rPr>
        <w:t>товарн</w:t>
      </w:r>
      <w:r>
        <w:rPr>
          <w:sz w:val="28"/>
          <w:szCs w:val="28"/>
        </w:rPr>
        <w:t>ая</w:t>
      </w:r>
      <w:r w:rsidRPr="008F6969">
        <w:rPr>
          <w:sz w:val="28"/>
          <w:szCs w:val="28"/>
        </w:rPr>
        <w:t xml:space="preserve"> накладн</w:t>
      </w:r>
      <w:r>
        <w:rPr>
          <w:sz w:val="28"/>
          <w:szCs w:val="28"/>
        </w:rPr>
        <w:t>ая</w:t>
      </w:r>
      <w:r w:rsidRPr="008F6969">
        <w:rPr>
          <w:sz w:val="28"/>
          <w:szCs w:val="28"/>
        </w:rPr>
        <w:t xml:space="preserve"> формы № ТОРГ-12.</w:t>
      </w:r>
    </w:p>
    <w:p w:rsidR="00287FD9" w:rsidRPr="008F6969" w:rsidRDefault="00287FD9" w:rsidP="00287FD9">
      <w:pPr>
        <w:ind w:firstLine="709"/>
        <w:jc w:val="both"/>
        <w:rPr>
          <w:sz w:val="28"/>
          <w:szCs w:val="28"/>
        </w:rPr>
      </w:pPr>
      <w:r>
        <w:rPr>
          <w:sz w:val="28"/>
          <w:szCs w:val="28"/>
        </w:rPr>
        <w:lastRenderedPageBreak/>
        <w:t xml:space="preserve">2.3. </w:t>
      </w:r>
      <w:r w:rsidRPr="008F6969">
        <w:rPr>
          <w:sz w:val="28"/>
          <w:szCs w:val="28"/>
        </w:rPr>
        <w:t>Моментом исполнения обязанности Поставщика по передаче Товара, а также перехода права собственности, риска случайной гибели (повреждения) Товара является фактическое получение Покупателем Товара</w:t>
      </w:r>
      <w:r>
        <w:rPr>
          <w:sz w:val="28"/>
          <w:szCs w:val="28"/>
        </w:rPr>
        <w:t xml:space="preserve"> на складе Покупателя</w:t>
      </w:r>
      <w:r w:rsidRPr="008F6969">
        <w:rPr>
          <w:sz w:val="28"/>
          <w:szCs w:val="28"/>
        </w:rPr>
        <w:t>.</w:t>
      </w:r>
    </w:p>
    <w:p w:rsidR="00287FD9" w:rsidRDefault="00287FD9" w:rsidP="00287FD9">
      <w:pPr>
        <w:pStyle w:val="a5"/>
        <w:rPr>
          <w:iCs/>
          <w:sz w:val="28"/>
          <w:szCs w:val="28"/>
        </w:rPr>
      </w:pPr>
      <w:r w:rsidRPr="008F6969">
        <w:rPr>
          <w:iCs/>
          <w:sz w:val="28"/>
          <w:szCs w:val="28"/>
        </w:rPr>
        <w:t>Моментом фактического получения Товара считается приемка Товара Покупателем, что подтверждается подписанием товарной накладной формы № ТОРГ-12.</w:t>
      </w:r>
    </w:p>
    <w:p w:rsidR="00287FD9" w:rsidRPr="008F6969" w:rsidRDefault="00287FD9" w:rsidP="00287FD9">
      <w:pPr>
        <w:pStyle w:val="a5"/>
        <w:rPr>
          <w:sz w:val="28"/>
          <w:szCs w:val="28"/>
        </w:rPr>
      </w:pPr>
      <w:r>
        <w:rPr>
          <w:sz w:val="28"/>
          <w:szCs w:val="28"/>
        </w:rPr>
        <w:t>2</w:t>
      </w:r>
      <w:r w:rsidRPr="008F6969">
        <w:rPr>
          <w:sz w:val="28"/>
          <w:szCs w:val="28"/>
        </w:rPr>
        <w:t>.4. Упаковка Товара должна обеспечивать сохранность Товара при транспортировке.</w:t>
      </w:r>
    </w:p>
    <w:p w:rsidR="00287FD9" w:rsidRPr="008F6969" w:rsidRDefault="00287FD9" w:rsidP="00287FD9">
      <w:pPr>
        <w:pStyle w:val="a5"/>
        <w:rPr>
          <w:sz w:val="28"/>
          <w:szCs w:val="28"/>
        </w:rPr>
      </w:pPr>
      <w:r w:rsidRPr="008F6969">
        <w:rPr>
          <w:sz w:val="28"/>
          <w:szCs w:val="28"/>
        </w:rPr>
        <w:t xml:space="preserve">В случае передачи Товара Поставщиком без тары или упаковки либо в ненадлежащей таре или упаковке, Покупатель вправе потребовать от Поставщика </w:t>
      </w:r>
      <w:proofErr w:type="spellStart"/>
      <w:r w:rsidRPr="008F6969">
        <w:rPr>
          <w:sz w:val="28"/>
          <w:szCs w:val="28"/>
        </w:rPr>
        <w:t>затарить</w:t>
      </w:r>
      <w:proofErr w:type="spellEnd"/>
      <w:r w:rsidRPr="008F6969">
        <w:rPr>
          <w:sz w:val="28"/>
          <w:szCs w:val="28"/>
        </w:rPr>
        <w:t xml:space="preserve"> или упаковать Товар либо заменить ненадлежащую тару или упаковку, либо предъявить к нему требования, вытекающие из передачи Товара ненадлежащего качества в соответствии со статьей 475 Гражданского Кодекса Российской Федерации.  </w:t>
      </w:r>
    </w:p>
    <w:p w:rsidR="00287FD9" w:rsidRPr="008F6969" w:rsidRDefault="00287FD9" w:rsidP="00287FD9">
      <w:pPr>
        <w:pStyle w:val="a5"/>
        <w:rPr>
          <w:sz w:val="28"/>
          <w:szCs w:val="28"/>
        </w:rPr>
      </w:pPr>
      <w:r>
        <w:rPr>
          <w:sz w:val="28"/>
          <w:szCs w:val="28"/>
        </w:rPr>
        <w:t xml:space="preserve">2.5. Товар передаётся Поставщиком Покупателю в течение </w:t>
      </w:r>
      <w:r w:rsidR="00586054">
        <w:rPr>
          <w:sz w:val="28"/>
          <w:szCs w:val="28"/>
        </w:rPr>
        <w:t xml:space="preserve">5 (пять) дней </w:t>
      </w:r>
      <w:r>
        <w:rPr>
          <w:sz w:val="28"/>
          <w:szCs w:val="28"/>
        </w:rPr>
        <w:t xml:space="preserve">с момента заключения Договора. Конкретная дата поставки согласовывается Сторонами в рабочем порядке через реквизиты, указанные в </w:t>
      </w:r>
      <w:r w:rsidR="00586054">
        <w:rPr>
          <w:sz w:val="28"/>
          <w:szCs w:val="28"/>
        </w:rPr>
        <w:t xml:space="preserve">пункте </w:t>
      </w:r>
      <w:r>
        <w:rPr>
          <w:sz w:val="28"/>
          <w:szCs w:val="28"/>
        </w:rPr>
        <w:t>2.1. Договора.</w:t>
      </w:r>
    </w:p>
    <w:p w:rsidR="00287FD9" w:rsidRPr="008F6969" w:rsidRDefault="00287FD9" w:rsidP="00287FD9">
      <w:pPr>
        <w:pStyle w:val="a5"/>
        <w:ind w:firstLine="720"/>
        <w:rPr>
          <w:sz w:val="28"/>
          <w:szCs w:val="28"/>
        </w:rPr>
      </w:pPr>
    </w:p>
    <w:p w:rsidR="00287FD9" w:rsidRPr="008F6969" w:rsidRDefault="00287FD9" w:rsidP="00287FD9">
      <w:pPr>
        <w:ind w:firstLine="709"/>
        <w:rPr>
          <w:b/>
          <w:sz w:val="28"/>
          <w:szCs w:val="28"/>
        </w:rPr>
      </w:pPr>
      <w:r>
        <w:rPr>
          <w:b/>
          <w:sz w:val="28"/>
          <w:szCs w:val="28"/>
        </w:rPr>
        <w:t>3</w:t>
      </w:r>
      <w:r w:rsidRPr="008F6969">
        <w:rPr>
          <w:b/>
          <w:sz w:val="28"/>
          <w:szCs w:val="28"/>
        </w:rPr>
        <w:t>. ЦЕНА И ПОРЯДОК ОПЛАТЫ</w:t>
      </w:r>
    </w:p>
    <w:p w:rsidR="00287FD9" w:rsidRDefault="00287FD9" w:rsidP="00287FD9">
      <w:pPr>
        <w:pStyle w:val="a5"/>
        <w:ind w:firstLine="720"/>
        <w:rPr>
          <w:sz w:val="28"/>
          <w:szCs w:val="28"/>
        </w:rPr>
      </w:pPr>
      <w:r>
        <w:rPr>
          <w:sz w:val="28"/>
          <w:szCs w:val="28"/>
        </w:rPr>
        <w:t>3</w:t>
      </w:r>
      <w:r w:rsidRPr="004A6721">
        <w:rPr>
          <w:sz w:val="28"/>
          <w:szCs w:val="28"/>
        </w:rPr>
        <w:t>.1. Цена Товара составляет __________________, а также НДС 18 %, что составляет _____________. Цена товара включает в себя все расходы Поставщика, связанные с исполнением им обязательств по Договору, в том числе транспортные расходы по доставке Товара на склад Покупателя.</w:t>
      </w:r>
    </w:p>
    <w:p w:rsidR="00287FD9" w:rsidRPr="004A6721" w:rsidRDefault="00287FD9" w:rsidP="00287FD9">
      <w:pPr>
        <w:pStyle w:val="a5"/>
        <w:ind w:firstLine="720"/>
        <w:rPr>
          <w:sz w:val="28"/>
          <w:szCs w:val="28"/>
        </w:rPr>
      </w:pPr>
      <w:r>
        <w:rPr>
          <w:sz w:val="28"/>
          <w:szCs w:val="28"/>
        </w:rPr>
        <w:t>Цена Товара является твёрдой и изменению в период поставки не подлежит.</w:t>
      </w:r>
    </w:p>
    <w:p w:rsidR="00287FD9" w:rsidRPr="00190EAF" w:rsidRDefault="00287FD9" w:rsidP="00287FD9">
      <w:pPr>
        <w:pStyle w:val="a5"/>
        <w:ind w:firstLine="720"/>
        <w:rPr>
          <w:sz w:val="28"/>
          <w:szCs w:val="28"/>
        </w:rPr>
      </w:pPr>
      <w:r w:rsidRPr="00190EAF">
        <w:rPr>
          <w:sz w:val="28"/>
          <w:szCs w:val="28"/>
        </w:rPr>
        <w:t xml:space="preserve">3.2. Оплата Товара осуществляется путём перечисления Покупателем денежных средств на расчётный счет Поставщика в течение 30 календарных дней с момента фактического получения Товара. </w:t>
      </w:r>
    </w:p>
    <w:p w:rsidR="00287FD9" w:rsidRPr="0065623F" w:rsidRDefault="00287FD9" w:rsidP="00287FD9">
      <w:pPr>
        <w:pStyle w:val="a5"/>
        <w:ind w:firstLine="720"/>
        <w:rPr>
          <w:sz w:val="28"/>
          <w:szCs w:val="28"/>
        </w:rPr>
      </w:pPr>
      <w:r w:rsidRPr="0065623F">
        <w:rPr>
          <w:sz w:val="28"/>
          <w:szCs w:val="28"/>
        </w:rPr>
        <w:t xml:space="preserve">3.3. </w:t>
      </w:r>
      <w:proofErr w:type="gramStart"/>
      <w:r w:rsidRPr="0065623F">
        <w:rPr>
          <w:sz w:val="28"/>
          <w:szCs w:val="28"/>
        </w:rPr>
        <w:t>Стороны пришли к соглашению о том, что проценты по денежным обязательствам (ст. 317.1.</w:t>
      </w:r>
      <w:proofErr w:type="gramEnd"/>
      <w:r w:rsidRPr="0065623F">
        <w:rPr>
          <w:sz w:val="28"/>
          <w:szCs w:val="28"/>
        </w:rPr>
        <w:t xml:space="preserve"> </w:t>
      </w:r>
      <w:proofErr w:type="gramStart"/>
      <w:r w:rsidRPr="0065623F">
        <w:rPr>
          <w:sz w:val="28"/>
          <w:szCs w:val="28"/>
        </w:rPr>
        <w:t>ГК РФ) на сумму долга, за период пользования денежными средствами, не начисляются.</w:t>
      </w:r>
      <w:proofErr w:type="gramEnd"/>
    </w:p>
    <w:p w:rsidR="00287FD9" w:rsidRPr="008F6969" w:rsidRDefault="00287FD9" w:rsidP="00287FD9">
      <w:pPr>
        <w:rPr>
          <w:b/>
          <w:sz w:val="28"/>
          <w:szCs w:val="28"/>
        </w:rPr>
      </w:pPr>
    </w:p>
    <w:p w:rsidR="00287FD9" w:rsidRPr="008F6969" w:rsidRDefault="00287FD9" w:rsidP="00287FD9">
      <w:pPr>
        <w:ind w:firstLine="709"/>
        <w:rPr>
          <w:b/>
          <w:sz w:val="28"/>
          <w:szCs w:val="28"/>
        </w:rPr>
      </w:pPr>
      <w:r>
        <w:rPr>
          <w:b/>
          <w:sz w:val="28"/>
          <w:szCs w:val="28"/>
        </w:rPr>
        <w:t>4</w:t>
      </w:r>
      <w:r w:rsidRPr="008F6969">
        <w:rPr>
          <w:b/>
          <w:sz w:val="28"/>
          <w:szCs w:val="28"/>
        </w:rPr>
        <w:t>. ПРИЁМКА ТОВАРА</w:t>
      </w:r>
    </w:p>
    <w:p w:rsidR="00287FD9" w:rsidRPr="008F6969" w:rsidRDefault="00287FD9" w:rsidP="00287FD9">
      <w:pPr>
        <w:pStyle w:val="a5"/>
        <w:rPr>
          <w:i/>
          <w:iCs/>
          <w:sz w:val="28"/>
          <w:szCs w:val="28"/>
        </w:rPr>
      </w:pPr>
      <w:r>
        <w:rPr>
          <w:sz w:val="28"/>
          <w:szCs w:val="28"/>
        </w:rPr>
        <w:t>4</w:t>
      </w:r>
      <w:r w:rsidRPr="008F6969">
        <w:rPr>
          <w:sz w:val="28"/>
          <w:szCs w:val="28"/>
        </w:rPr>
        <w:t xml:space="preserve">.1. Приёмка Товара по количеству производится Покупателем на основании данных о Товаре, указанных в накладных, и качеству </w:t>
      </w:r>
      <w:r>
        <w:rPr>
          <w:sz w:val="28"/>
          <w:szCs w:val="28"/>
        </w:rPr>
        <w:t>–</w:t>
      </w:r>
      <w:r w:rsidRPr="008F6969">
        <w:rPr>
          <w:sz w:val="28"/>
          <w:szCs w:val="28"/>
        </w:rPr>
        <w:t xml:space="preserve"> в соответствии с документами о качестве, условиями стандартов и других норм и правил, существующих для данного вида Товара.</w:t>
      </w:r>
    </w:p>
    <w:p w:rsidR="00287FD9" w:rsidRPr="008F6969" w:rsidRDefault="00287FD9" w:rsidP="00287FD9">
      <w:pPr>
        <w:pStyle w:val="a5"/>
        <w:ind w:firstLine="720"/>
        <w:rPr>
          <w:sz w:val="28"/>
          <w:szCs w:val="28"/>
        </w:rPr>
      </w:pPr>
      <w:r>
        <w:rPr>
          <w:sz w:val="28"/>
          <w:szCs w:val="28"/>
        </w:rPr>
        <w:t>4</w:t>
      </w:r>
      <w:r w:rsidRPr="008F6969">
        <w:rPr>
          <w:sz w:val="28"/>
          <w:szCs w:val="28"/>
        </w:rPr>
        <w:t xml:space="preserve">.2. При обнаружении несоответствия количества и/или качества поставляемого Товара условиям Договора, Покупатель обязан незамедлительно письменно уведомить об этом Поставщика по электронной почте </w:t>
      </w:r>
      <w:hyperlink r:id="rId12" w:history="1">
        <w:r w:rsidRPr="00604A57">
          <w:rPr>
            <w:rStyle w:val="a4"/>
            <w:sz w:val="28"/>
            <w:szCs w:val="28"/>
          </w:rPr>
          <w:t>_____________________</w:t>
        </w:r>
      </w:hyperlink>
      <w:r w:rsidRPr="008F6969">
        <w:rPr>
          <w:sz w:val="28"/>
          <w:szCs w:val="28"/>
        </w:rPr>
        <w:t xml:space="preserve"> или письмом о вызове представителя Поставщика для проведения совместной приемки и оформления акта. </w:t>
      </w:r>
    </w:p>
    <w:p w:rsidR="00287FD9" w:rsidRDefault="00287FD9" w:rsidP="00287FD9">
      <w:pPr>
        <w:pStyle w:val="a5"/>
        <w:ind w:firstLine="720"/>
        <w:rPr>
          <w:sz w:val="28"/>
          <w:szCs w:val="28"/>
        </w:rPr>
      </w:pPr>
      <w:r>
        <w:rPr>
          <w:sz w:val="28"/>
          <w:szCs w:val="28"/>
        </w:rPr>
        <w:lastRenderedPageBreak/>
        <w:t>Стороны в рабочем порядке по реквизитам, указанным в пункте 2.1. Договора, согласовывают дату и время совместной приёмки Товара, но не позднее двух рабочих дней с момента выявления несоответствия.</w:t>
      </w:r>
    </w:p>
    <w:p w:rsidR="00287FD9" w:rsidRPr="008F6969" w:rsidRDefault="00287FD9" w:rsidP="00287FD9">
      <w:pPr>
        <w:pStyle w:val="a5"/>
        <w:ind w:firstLine="720"/>
        <w:rPr>
          <w:sz w:val="28"/>
          <w:szCs w:val="28"/>
        </w:rPr>
      </w:pPr>
      <w:r>
        <w:rPr>
          <w:sz w:val="28"/>
          <w:szCs w:val="28"/>
        </w:rPr>
        <w:t>4</w:t>
      </w:r>
      <w:r w:rsidRPr="008F6969">
        <w:rPr>
          <w:sz w:val="28"/>
          <w:szCs w:val="28"/>
        </w:rPr>
        <w:t xml:space="preserve">.3. </w:t>
      </w:r>
      <w:r>
        <w:rPr>
          <w:sz w:val="28"/>
          <w:szCs w:val="28"/>
        </w:rPr>
        <w:t>Стороны при совместной приёмке составляют двусторонний акт приёмки, где фиксируют состояние Товара по количеству и качеству</w:t>
      </w:r>
      <w:r w:rsidRPr="008F6969">
        <w:rPr>
          <w:sz w:val="28"/>
          <w:szCs w:val="28"/>
        </w:rPr>
        <w:t xml:space="preserve">. </w:t>
      </w:r>
    </w:p>
    <w:p w:rsidR="00287FD9" w:rsidRPr="008F6969" w:rsidRDefault="00287FD9" w:rsidP="00287FD9">
      <w:pPr>
        <w:pStyle w:val="a5"/>
        <w:ind w:firstLine="720"/>
        <w:rPr>
          <w:sz w:val="28"/>
          <w:szCs w:val="28"/>
        </w:rPr>
      </w:pPr>
    </w:p>
    <w:p w:rsidR="00287FD9" w:rsidRPr="008F6969" w:rsidRDefault="00287FD9" w:rsidP="00287FD9">
      <w:pPr>
        <w:pStyle w:val="a5"/>
        <w:rPr>
          <w:b/>
          <w:sz w:val="28"/>
          <w:szCs w:val="28"/>
        </w:rPr>
      </w:pPr>
      <w:r>
        <w:rPr>
          <w:b/>
          <w:sz w:val="28"/>
          <w:szCs w:val="28"/>
        </w:rPr>
        <w:t xml:space="preserve">5. </w:t>
      </w:r>
      <w:r w:rsidRPr="008F6969">
        <w:rPr>
          <w:b/>
          <w:sz w:val="28"/>
          <w:szCs w:val="28"/>
        </w:rPr>
        <w:t>ГАРАНТИЙНОЕ ОБСЛУЖИВАНИЕ ТОВАРА</w:t>
      </w:r>
    </w:p>
    <w:p w:rsidR="00287FD9" w:rsidRPr="008F6969" w:rsidRDefault="00287FD9" w:rsidP="00287FD9">
      <w:pPr>
        <w:tabs>
          <w:tab w:val="num" w:pos="900"/>
        </w:tabs>
        <w:ind w:firstLine="709"/>
        <w:jc w:val="both"/>
        <w:rPr>
          <w:sz w:val="28"/>
          <w:szCs w:val="28"/>
        </w:rPr>
      </w:pPr>
      <w:r>
        <w:rPr>
          <w:sz w:val="28"/>
          <w:szCs w:val="28"/>
        </w:rPr>
        <w:t>5</w:t>
      </w:r>
      <w:r w:rsidRPr="008F6969">
        <w:rPr>
          <w:sz w:val="28"/>
          <w:szCs w:val="28"/>
        </w:rPr>
        <w:t>.1. Поставщик гарантирует</w:t>
      </w:r>
      <w:r>
        <w:rPr>
          <w:sz w:val="28"/>
          <w:szCs w:val="28"/>
        </w:rPr>
        <w:t xml:space="preserve"> в течение ___________</w:t>
      </w:r>
      <w:r w:rsidRPr="008F6969">
        <w:rPr>
          <w:sz w:val="28"/>
          <w:szCs w:val="28"/>
        </w:rPr>
        <w:t>, что при соблюдении Покупателем (Грузополучателем) правил эксплуатации Товара, Товар будет соответствовать   заявленным заводом-изготовителем требованиям утвержденных ГОСТов, ТУ и/или других установленных уполномоченными органами требований к качеству Товара и обеспечит достижение заявленных Поставщиком показателей работы Товара (производительность, мощность, ресурс и прочие показатели).</w:t>
      </w:r>
    </w:p>
    <w:p w:rsidR="00287FD9" w:rsidRPr="008F6969" w:rsidRDefault="00287FD9" w:rsidP="00287FD9">
      <w:pPr>
        <w:tabs>
          <w:tab w:val="num" w:pos="900"/>
        </w:tabs>
        <w:ind w:firstLine="709"/>
        <w:jc w:val="both"/>
        <w:rPr>
          <w:sz w:val="28"/>
          <w:szCs w:val="28"/>
        </w:rPr>
      </w:pPr>
      <w:r>
        <w:rPr>
          <w:sz w:val="28"/>
          <w:szCs w:val="28"/>
        </w:rPr>
        <w:t>5</w:t>
      </w:r>
      <w:r w:rsidRPr="008F6969">
        <w:rPr>
          <w:sz w:val="28"/>
          <w:szCs w:val="28"/>
        </w:rPr>
        <w:t xml:space="preserve">.2. Если поставляемый Товар не отвечает данной гарантии, т.е. обнаруживает дефекты или отсутствие гарантированных свойств, то Поставщик обязан обеспечить устранение дефектов, либо обеспечить поставку взамен дефектных новых комплектующих частей за свой счет. </w:t>
      </w:r>
    </w:p>
    <w:p w:rsidR="00287FD9" w:rsidRPr="008F6969" w:rsidRDefault="00287FD9" w:rsidP="00287FD9">
      <w:pPr>
        <w:tabs>
          <w:tab w:val="num" w:pos="709"/>
          <w:tab w:val="num" w:pos="900"/>
        </w:tabs>
        <w:ind w:firstLine="709"/>
        <w:jc w:val="both"/>
        <w:rPr>
          <w:sz w:val="28"/>
          <w:szCs w:val="28"/>
        </w:rPr>
      </w:pPr>
      <w:r>
        <w:rPr>
          <w:sz w:val="28"/>
          <w:szCs w:val="28"/>
        </w:rPr>
        <w:t>5</w:t>
      </w:r>
      <w:r w:rsidRPr="008F6969">
        <w:rPr>
          <w:sz w:val="28"/>
          <w:szCs w:val="28"/>
        </w:rPr>
        <w:t>.</w:t>
      </w:r>
      <w:r>
        <w:rPr>
          <w:sz w:val="28"/>
          <w:szCs w:val="28"/>
        </w:rPr>
        <w:t>3</w:t>
      </w:r>
      <w:r w:rsidRPr="008F6969">
        <w:rPr>
          <w:sz w:val="28"/>
          <w:szCs w:val="28"/>
        </w:rPr>
        <w:t xml:space="preserve">. Если в период эксплуатации Товара или в период пуска в эксплуатацию, в течение действия гарантийного срока, выявятся недостатки (неполнота, некомплектность) Товара или технической документации, то Поставщик обязуется в срок, согласованный Сторонами дополнительно устранить все обнаруженные дефекты путем обеспечения допоставки, исправления либо замены дефектного Товара или его частей. </w:t>
      </w:r>
    </w:p>
    <w:p w:rsidR="00287FD9" w:rsidRPr="008F6969" w:rsidRDefault="00287FD9" w:rsidP="00287FD9">
      <w:pPr>
        <w:tabs>
          <w:tab w:val="num" w:pos="709"/>
          <w:tab w:val="num" w:pos="900"/>
        </w:tabs>
        <w:ind w:firstLine="709"/>
        <w:jc w:val="both"/>
        <w:rPr>
          <w:sz w:val="28"/>
          <w:szCs w:val="28"/>
        </w:rPr>
      </w:pPr>
      <w:r>
        <w:rPr>
          <w:sz w:val="28"/>
          <w:szCs w:val="28"/>
        </w:rPr>
        <w:t xml:space="preserve">5.4. </w:t>
      </w:r>
      <w:r w:rsidRPr="008F6969">
        <w:rPr>
          <w:sz w:val="28"/>
          <w:szCs w:val="28"/>
        </w:rPr>
        <w:t xml:space="preserve">Проведение гарантийных ремонтов Товара осуществляется Поставщиком в течение всего срока гарантийной эксплуатации Товара. 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 на месте, последний вправе </w:t>
      </w:r>
      <w:r w:rsidRPr="00CF425A">
        <w:rPr>
          <w:sz w:val="28"/>
          <w:szCs w:val="28"/>
        </w:rPr>
        <w:t xml:space="preserve">по письменному согласованию с Поставщиком </w:t>
      </w:r>
      <w:r w:rsidRPr="008F6969">
        <w:rPr>
          <w:sz w:val="28"/>
          <w:szCs w:val="28"/>
        </w:rPr>
        <w:t xml:space="preserve">устранить дефекты своими силами и средствами за счет Поставщика. В этих случаях Поставщик обязан восполнить Покупателю его детали, агрегаты и узлы, израсходованные на замену дефектных в срок </w:t>
      </w:r>
      <w:r>
        <w:rPr>
          <w:sz w:val="28"/>
          <w:szCs w:val="28"/>
        </w:rPr>
        <w:t>____</w:t>
      </w:r>
      <w:r w:rsidRPr="008F6969">
        <w:rPr>
          <w:sz w:val="28"/>
          <w:szCs w:val="28"/>
        </w:rPr>
        <w:t xml:space="preserve"> дней со дня получения рекламации (по соглашению Сторон могут быть установлены иные сроки отгрузки деталей, агрегатов и узлов) или возместить все расходы Покупателю, связанные с устранением дефектов.</w:t>
      </w:r>
    </w:p>
    <w:p w:rsidR="00287FD9" w:rsidRPr="008F6969" w:rsidRDefault="00287FD9" w:rsidP="00287FD9">
      <w:pPr>
        <w:tabs>
          <w:tab w:val="num" w:pos="709"/>
          <w:tab w:val="num" w:pos="900"/>
        </w:tabs>
        <w:ind w:firstLine="709"/>
        <w:jc w:val="both"/>
        <w:rPr>
          <w:sz w:val="28"/>
          <w:szCs w:val="28"/>
        </w:rPr>
      </w:pPr>
      <w:r>
        <w:rPr>
          <w:sz w:val="28"/>
          <w:szCs w:val="28"/>
        </w:rPr>
        <w:t>5</w:t>
      </w:r>
      <w:r w:rsidRPr="008F6969">
        <w:rPr>
          <w:sz w:val="28"/>
          <w:szCs w:val="28"/>
        </w:rPr>
        <w:t>.</w:t>
      </w:r>
      <w:r>
        <w:rPr>
          <w:sz w:val="28"/>
          <w:szCs w:val="28"/>
        </w:rPr>
        <w:t>5</w:t>
      </w:r>
      <w:r w:rsidRPr="008F6969">
        <w:rPr>
          <w:sz w:val="28"/>
          <w:szCs w:val="28"/>
        </w:rPr>
        <w:t xml:space="preserve">. Поставщик оставляет за собой право привлекать третьих лиц для участия в осуществлении гарантийных и послегарантийных ремонтов. </w:t>
      </w:r>
    </w:p>
    <w:p w:rsidR="00287FD9" w:rsidRPr="008F6969" w:rsidRDefault="00287FD9" w:rsidP="00287FD9">
      <w:pPr>
        <w:tabs>
          <w:tab w:val="num" w:pos="709"/>
          <w:tab w:val="num" w:pos="900"/>
        </w:tabs>
        <w:ind w:firstLine="709"/>
        <w:jc w:val="both"/>
        <w:rPr>
          <w:sz w:val="28"/>
          <w:szCs w:val="28"/>
        </w:rPr>
      </w:pPr>
      <w:r>
        <w:rPr>
          <w:sz w:val="28"/>
          <w:szCs w:val="28"/>
        </w:rPr>
        <w:t>5</w:t>
      </w:r>
      <w:r w:rsidRPr="008F6969">
        <w:rPr>
          <w:sz w:val="28"/>
          <w:szCs w:val="28"/>
        </w:rPr>
        <w:t>.</w:t>
      </w:r>
      <w:r>
        <w:rPr>
          <w:sz w:val="28"/>
          <w:szCs w:val="28"/>
        </w:rPr>
        <w:t>6</w:t>
      </w:r>
      <w:r w:rsidRPr="008F6969">
        <w:rPr>
          <w:sz w:val="28"/>
          <w:szCs w:val="28"/>
        </w:rPr>
        <w:t xml:space="preserve">. Гарантийный срок эксплуатации Товара продлевается на время, в течение которого Товар не использовался Покупателем, из-за обнаруженных дефектов. Это время исчисляется от даты приема от Покупателя уведомления о недостатке до даты его устранения. </w:t>
      </w:r>
    </w:p>
    <w:p w:rsidR="00287FD9" w:rsidRPr="008F6969" w:rsidRDefault="00287FD9" w:rsidP="00287FD9">
      <w:pPr>
        <w:tabs>
          <w:tab w:val="num" w:pos="709"/>
        </w:tabs>
        <w:ind w:firstLine="709"/>
        <w:jc w:val="both"/>
        <w:rPr>
          <w:sz w:val="28"/>
          <w:szCs w:val="28"/>
        </w:rPr>
      </w:pPr>
      <w:r>
        <w:rPr>
          <w:sz w:val="28"/>
          <w:szCs w:val="28"/>
        </w:rPr>
        <w:t>5</w:t>
      </w:r>
      <w:r w:rsidRPr="008F6969">
        <w:rPr>
          <w:sz w:val="28"/>
          <w:szCs w:val="28"/>
        </w:rPr>
        <w:t>.</w:t>
      </w:r>
      <w:r>
        <w:rPr>
          <w:sz w:val="28"/>
          <w:szCs w:val="28"/>
        </w:rPr>
        <w:t>7</w:t>
      </w:r>
      <w:r w:rsidRPr="008F6969">
        <w:rPr>
          <w:sz w:val="28"/>
          <w:szCs w:val="28"/>
        </w:rPr>
        <w:t xml:space="preserve">. После окончания ремонта Товар проверяется на соответствие требованиям действующей нормативной документации в части требований, связанных с характером ремонта, затем </w:t>
      </w:r>
      <w:proofErr w:type="spellStart"/>
      <w:r w:rsidRPr="008F6969">
        <w:rPr>
          <w:sz w:val="28"/>
          <w:szCs w:val="28"/>
        </w:rPr>
        <w:t>опломбируется</w:t>
      </w:r>
      <w:proofErr w:type="spellEnd"/>
      <w:r w:rsidRPr="008F6969">
        <w:rPr>
          <w:sz w:val="28"/>
          <w:szCs w:val="28"/>
        </w:rPr>
        <w:t xml:space="preserve"> и предъявляется </w:t>
      </w:r>
      <w:r w:rsidRPr="008F6969">
        <w:rPr>
          <w:sz w:val="28"/>
          <w:szCs w:val="28"/>
        </w:rPr>
        <w:lastRenderedPageBreak/>
        <w:t>Покупателю, Покупатель удостоверяет результаты проверки своей подписью в акте сдачи-приемки работ.</w:t>
      </w:r>
    </w:p>
    <w:p w:rsidR="00287FD9" w:rsidRPr="008F6969" w:rsidRDefault="00287FD9" w:rsidP="00287FD9">
      <w:pPr>
        <w:tabs>
          <w:tab w:val="num" w:pos="709"/>
        </w:tabs>
        <w:ind w:firstLine="709"/>
        <w:jc w:val="both"/>
        <w:rPr>
          <w:sz w:val="28"/>
          <w:szCs w:val="28"/>
        </w:rPr>
      </w:pPr>
      <w:r>
        <w:rPr>
          <w:sz w:val="28"/>
          <w:szCs w:val="28"/>
        </w:rPr>
        <w:t>5</w:t>
      </w:r>
      <w:r w:rsidRPr="008F6969">
        <w:rPr>
          <w:sz w:val="28"/>
          <w:szCs w:val="28"/>
        </w:rPr>
        <w:t>.</w:t>
      </w:r>
      <w:r>
        <w:rPr>
          <w:sz w:val="28"/>
          <w:szCs w:val="28"/>
        </w:rPr>
        <w:t>8</w:t>
      </w:r>
      <w:r w:rsidRPr="008F6969">
        <w:rPr>
          <w:sz w:val="28"/>
          <w:szCs w:val="28"/>
        </w:rPr>
        <w:t>. В случае возникновения разногласий о качестве произведенного ремонта между Покупателем</w:t>
      </w:r>
      <w:r>
        <w:rPr>
          <w:sz w:val="28"/>
          <w:szCs w:val="28"/>
        </w:rPr>
        <w:t xml:space="preserve"> </w:t>
      </w:r>
      <w:r w:rsidRPr="008F6969">
        <w:rPr>
          <w:sz w:val="28"/>
          <w:szCs w:val="28"/>
        </w:rPr>
        <w:t>и Поставщиком, обеспечивающим ремонт, окончательное заключение дает экспертная организация. Вызов эксперта и оплату за экспертизу производит Поставщик, осуществляющий ремонт. В случае установления, что дефект произошел по вине Покупателя в результате нарушения им правил пользования или хранения, Покупатель возмещает Поставщику, осуществляющему ремонт, стоимость экспертизы.</w:t>
      </w:r>
    </w:p>
    <w:p w:rsidR="00287FD9" w:rsidRPr="008F6969" w:rsidRDefault="00287FD9" w:rsidP="00287FD9">
      <w:pPr>
        <w:pStyle w:val="a5"/>
        <w:rPr>
          <w:b/>
          <w:sz w:val="28"/>
          <w:szCs w:val="28"/>
        </w:rPr>
      </w:pPr>
    </w:p>
    <w:p w:rsidR="00287FD9" w:rsidRPr="008F6969" w:rsidRDefault="00287FD9" w:rsidP="00287FD9">
      <w:pPr>
        <w:pStyle w:val="a5"/>
        <w:rPr>
          <w:b/>
          <w:sz w:val="28"/>
          <w:szCs w:val="28"/>
        </w:rPr>
      </w:pPr>
      <w:r>
        <w:rPr>
          <w:b/>
          <w:sz w:val="28"/>
          <w:szCs w:val="28"/>
        </w:rPr>
        <w:t>6</w:t>
      </w:r>
      <w:r w:rsidRPr="008F6969">
        <w:rPr>
          <w:b/>
          <w:sz w:val="28"/>
          <w:szCs w:val="28"/>
        </w:rPr>
        <w:t>. ОТВЕТСТВЕННОСТЬ СТОРОН</w:t>
      </w:r>
    </w:p>
    <w:p w:rsidR="00287FD9" w:rsidRPr="008F6969" w:rsidRDefault="00287FD9" w:rsidP="00287FD9">
      <w:pPr>
        <w:ind w:firstLine="709"/>
        <w:jc w:val="both"/>
        <w:rPr>
          <w:sz w:val="28"/>
          <w:szCs w:val="28"/>
        </w:rPr>
      </w:pPr>
      <w:r>
        <w:rPr>
          <w:sz w:val="28"/>
          <w:szCs w:val="28"/>
        </w:rPr>
        <w:t>6</w:t>
      </w:r>
      <w:r w:rsidRPr="008F6969">
        <w:rPr>
          <w:sz w:val="28"/>
          <w:szCs w:val="28"/>
        </w:rPr>
        <w:t>.1. За неисполнение либо ненадлежащее исполнение обязательств по настоящему Договору Стороны несут ответственность в установленном порядке в соответствии с действующим законодательством РФ и настоящим Договором.</w:t>
      </w:r>
    </w:p>
    <w:p w:rsidR="00287FD9" w:rsidRPr="008F6969" w:rsidRDefault="00287FD9" w:rsidP="00287FD9">
      <w:pPr>
        <w:ind w:firstLine="709"/>
        <w:jc w:val="both"/>
        <w:rPr>
          <w:sz w:val="28"/>
          <w:szCs w:val="28"/>
        </w:rPr>
      </w:pPr>
      <w:r>
        <w:rPr>
          <w:sz w:val="28"/>
          <w:szCs w:val="28"/>
        </w:rPr>
        <w:t>6</w:t>
      </w:r>
      <w:r w:rsidRPr="008F6969">
        <w:rPr>
          <w:sz w:val="28"/>
          <w:szCs w:val="28"/>
        </w:rPr>
        <w:t xml:space="preserve">.2. За просрочку оплаты принятого Товара, Покупатель уплачивает Поставщику </w:t>
      </w:r>
      <w:r w:rsidRPr="0008171D">
        <w:rPr>
          <w:sz w:val="28"/>
          <w:szCs w:val="28"/>
        </w:rPr>
        <w:t xml:space="preserve">пеню в размере </w:t>
      </w:r>
      <w:r w:rsidRPr="00FD349D">
        <w:rPr>
          <w:sz w:val="28"/>
          <w:szCs w:val="28"/>
        </w:rPr>
        <w:t xml:space="preserve">1/150 ставки рефинансирования ЦБ РФ </w:t>
      </w:r>
      <w:r w:rsidRPr="0008171D">
        <w:rPr>
          <w:sz w:val="28"/>
          <w:szCs w:val="28"/>
        </w:rPr>
        <w:t xml:space="preserve">от стоимости </w:t>
      </w:r>
      <w:r>
        <w:rPr>
          <w:sz w:val="28"/>
          <w:szCs w:val="28"/>
        </w:rPr>
        <w:t>неоплаченного поставленного Товара за каждый день просрочки.</w:t>
      </w:r>
    </w:p>
    <w:p w:rsidR="00287FD9" w:rsidRPr="008F6969" w:rsidRDefault="00287FD9" w:rsidP="00287FD9">
      <w:pPr>
        <w:pStyle w:val="a5"/>
        <w:tabs>
          <w:tab w:val="left" w:pos="709"/>
          <w:tab w:val="left" w:pos="1134"/>
          <w:tab w:val="left" w:pos="1276"/>
        </w:tabs>
        <w:rPr>
          <w:sz w:val="28"/>
          <w:szCs w:val="28"/>
        </w:rPr>
      </w:pPr>
      <w:r>
        <w:rPr>
          <w:sz w:val="28"/>
          <w:szCs w:val="28"/>
        </w:rPr>
        <w:t>6</w:t>
      </w:r>
      <w:r w:rsidRPr="008F6969">
        <w:rPr>
          <w:sz w:val="28"/>
          <w:szCs w:val="28"/>
        </w:rPr>
        <w:t>.3. В случае не поставки/несвоевременной поставки Товара, включая дополнительный объем, Поставщик уплачивает Покупателю пеню в размере 0,1% от стоимости не поставленного/несвоевременно поставленного Товара за каждый день просрочки.</w:t>
      </w:r>
    </w:p>
    <w:p w:rsidR="00287FD9" w:rsidRPr="008F6969" w:rsidRDefault="00287FD9" w:rsidP="00287FD9">
      <w:pPr>
        <w:pStyle w:val="a5"/>
        <w:rPr>
          <w:sz w:val="28"/>
          <w:szCs w:val="28"/>
        </w:rPr>
      </w:pPr>
      <w:r>
        <w:rPr>
          <w:sz w:val="28"/>
          <w:szCs w:val="28"/>
        </w:rPr>
        <w:t>6</w:t>
      </w:r>
      <w:r w:rsidRPr="008F6969">
        <w:rPr>
          <w:sz w:val="28"/>
          <w:szCs w:val="28"/>
        </w:rPr>
        <w:t>.4. В случае поставки некачественного Товара (в том числе с нарушением комплектности) Поставщик обязан в согласованный с Покупателем срок устранить дефекты Товара (доукомплектовать) либо произвести замену Товара.</w:t>
      </w:r>
    </w:p>
    <w:p w:rsidR="00287FD9" w:rsidRPr="008F6969" w:rsidRDefault="00287FD9" w:rsidP="00287FD9">
      <w:pPr>
        <w:pStyle w:val="a5"/>
        <w:rPr>
          <w:sz w:val="28"/>
          <w:szCs w:val="28"/>
        </w:rPr>
      </w:pPr>
      <w:r w:rsidRPr="008F6969">
        <w:rPr>
          <w:sz w:val="28"/>
          <w:szCs w:val="28"/>
        </w:rPr>
        <w:t>Если стороны не придут к соглашению о вышеуказанном сроке либо Поставщик его нарушит, то Поставщик обязан уплатить Покупателю штраф в размере 10% от стоимости Товара ненадлежащего качества (некомплектного).</w:t>
      </w:r>
      <w:r w:rsidRPr="008F6969">
        <w:rPr>
          <w:sz w:val="28"/>
          <w:szCs w:val="28"/>
        </w:rPr>
        <w:tab/>
      </w:r>
    </w:p>
    <w:p w:rsidR="00287FD9" w:rsidRPr="008F6969" w:rsidRDefault="00287FD9" w:rsidP="00287FD9">
      <w:pPr>
        <w:pStyle w:val="a5"/>
        <w:rPr>
          <w:sz w:val="28"/>
          <w:szCs w:val="28"/>
        </w:rPr>
      </w:pPr>
      <w:r w:rsidRPr="008F6969">
        <w:rPr>
          <w:sz w:val="28"/>
          <w:szCs w:val="28"/>
        </w:rPr>
        <w:t>Положения настоящего пункта Договора не ограничивают иные права Покупателя, указанные в ст. 475 Гражданского Кодекса Российской Федерации.</w:t>
      </w:r>
    </w:p>
    <w:p w:rsidR="00287FD9" w:rsidRDefault="00287FD9" w:rsidP="00287FD9">
      <w:pPr>
        <w:pStyle w:val="a5"/>
        <w:rPr>
          <w:sz w:val="28"/>
          <w:szCs w:val="28"/>
        </w:rPr>
      </w:pPr>
      <w:r>
        <w:rPr>
          <w:sz w:val="28"/>
          <w:szCs w:val="28"/>
        </w:rPr>
        <w:t>6</w:t>
      </w:r>
      <w:r w:rsidRPr="008F6969">
        <w:rPr>
          <w:sz w:val="28"/>
          <w:szCs w:val="28"/>
        </w:rPr>
        <w:t xml:space="preserve">.5. </w:t>
      </w:r>
      <w:proofErr w:type="gramStart"/>
      <w:r w:rsidRPr="008F6969">
        <w:rPr>
          <w:sz w:val="28"/>
          <w:szCs w:val="28"/>
        </w:rPr>
        <w:t xml:space="preserve">Если Поставщик не поставил предусмотренное Договором количество Товара либо не выполнил требования Покупателя о замене недоброкачественного Товара или доукомплектовании Товара в установленный срок, помимо штрафной неустойки, указанной в </w:t>
      </w:r>
      <w:r>
        <w:rPr>
          <w:sz w:val="28"/>
          <w:szCs w:val="28"/>
        </w:rPr>
        <w:t>Договоре</w:t>
      </w:r>
      <w:r w:rsidRPr="008F6969">
        <w:rPr>
          <w:sz w:val="28"/>
          <w:szCs w:val="28"/>
        </w:rPr>
        <w:t xml:space="preserve">, Покупатель вправе приобрести Товар у других лиц с отнесением на Поставщика всех необходимых и разумных расходов на их приобретение, включая стоимость тары, упаковки, страхования, доставки, погрузки, разгрузки и т.п. расходов. </w:t>
      </w:r>
      <w:proofErr w:type="gramEnd"/>
    </w:p>
    <w:p w:rsidR="00287FD9" w:rsidRPr="008F6969" w:rsidRDefault="00287FD9" w:rsidP="00287FD9">
      <w:pPr>
        <w:pStyle w:val="a5"/>
        <w:rPr>
          <w:sz w:val="28"/>
          <w:szCs w:val="28"/>
        </w:rPr>
      </w:pPr>
      <w:r>
        <w:rPr>
          <w:sz w:val="28"/>
          <w:szCs w:val="28"/>
        </w:rPr>
        <w:t>6</w:t>
      </w:r>
      <w:r w:rsidRPr="008F6969">
        <w:rPr>
          <w:sz w:val="28"/>
          <w:szCs w:val="28"/>
        </w:rPr>
        <w:t>.</w:t>
      </w:r>
      <w:r>
        <w:rPr>
          <w:sz w:val="28"/>
          <w:szCs w:val="28"/>
        </w:rPr>
        <w:t>6</w:t>
      </w:r>
      <w:r w:rsidRPr="008F6969">
        <w:rPr>
          <w:sz w:val="28"/>
          <w:szCs w:val="28"/>
        </w:rPr>
        <w:t>. 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rsidR="00287FD9" w:rsidRPr="008F6969" w:rsidRDefault="00287FD9" w:rsidP="00287FD9">
      <w:pPr>
        <w:pStyle w:val="a5"/>
        <w:rPr>
          <w:sz w:val="28"/>
          <w:szCs w:val="28"/>
        </w:rPr>
      </w:pPr>
      <w:r>
        <w:rPr>
          <w:sz w:val="28"/>
          <w:szCs w:val="28"/>
        </w:rPr>
        <w:lastRenderedPageBreak/>
        <w:t>6</w:t>
      </w:r>
      <w:r w:rsidRPr="008F6969">
        <w:rPr>
          <w:sz w:val="28"/>
          <w:szCs w:val="28"/>
        </w:rPr>
        <w:t>.</w:t>
      </w:r>
      <w:r>
        <w:rPr>
          <w:sz w:val="28"/>
          <w:szCs w:val="28"/>
        </w:rPr>
        <w:t>7</w:t>
      </w:r>
      <w:r w:rsidRPr="008F6969">
        <w:rPr>
          <w:sz w:val="28"/>
          <w:szCs w:val="28"/>
        </w:rPr>
        <w:t>.</w:t>
      </w:r>
      <w:r w:rsidRPr="008F6969">
        <w:rPr>
          <w:rFonts w:eastAsia="Calibri"/>
          <w:sz w:val="28"/>
          <w:szCs w:val="28"/>
          <w:lang w:eastAsia="en-US"/>
        </w:rPr>
        <w:t xml:space="preserve"> </w:t>
      </w:r>
      <w:r w:rsidRPr="008F6969">
        <w:rPr>
          <w:sz w:val="28"/>
          <w:szCs w:val="28"/>
        </w:rPr>
        <w:t>В том случае, если выполнение Поставщиком своих обязательств по настоящему Договору зависит от предоставления Покупателем какой–либо дополнительной информации, то Поставщик должен самостоятельно письменно запросить такую информацию у Покупателя. Поставщик не вправе ссылаться на отсутствие указанной выше информации как на основания освобождения его от ответственности за неисполнение или ненадлежащее исполнение своих обязательств по настоящему Договору, если   указанная информация отсутствует по причине не предоставления Покупателю такого запроса Поставщиком.</w:t>
      </w:r>
    </w:p>
    <w:p w:rsidR="00287FD9" w:rsidRPr="008F6969" w:rsidRDefault="00287FD9" w:rsidP="00287FD9">
      <w:pPr>
        <w:pStyle w:val="a5"/>
        <w:rPr>
          <w:b/>
          <w:bCs/>
          <w:sz w:val="28"/>
          <w:szCs w:val="28"/>
        </w:rPr>
      </w:pPr>
    </w:p>
    <w:p w:rsidR="00287FD9" w:rsidRPr="008F6969" w:rsidRDefault="00287FD9" w:rsidP="00287FD9">
      <w:pPr>
        <w:pStyle w:val="a5"/>
        <w:rPr>
          <w:b/>
          <w:bCs/>
          <w:sz w:val="28"/>
          <w:szCs w:val="28"/>
        </w:rPr>
      </w:pPr>
      <w:r>
        <w:rPr>
          <w:b/>
          <w:bCs/>
          <w:sz w:val="28"/>
          <w:szCs w:val="28"/>
        </w:rPr>
        <w:t xml:space="preserve">7. </w:t>
      </w:r>
      <w:r w:rsidRPr="008F6969">
        <w:rPr>
          <w:b/>
          <w:bCs/>
          <w:sz w:val="28"/>
          <w:szCs w:val="28"/>
        </w:rPr>
        <w:t>ПОРЯДОК РАЗРЕШЕНИЯ СПОРОВ</w:t>
      </w:r>
    </w:p>
    <w:p w:rsidR="00287FD9" w:rsidRPr="007621D5" w:rsidRDefault="00287FD9" w:rsidP="00287FD9">
      <w:pPr>
        <w:ind w:firstLine="709"/>
        <w:contextualSpacing/>
        <w:jc w:val="both"/>
        <w:rPr>
          <w:rFonts w:eastAsia="Calibri"/>
          <w:bCs/>
          <w:color w:val="000000"/>
          <w:sz w:val="28"/>
          <w:szCs w:val="28"/>
          <w:lang w:eastAsia="en-US"/>
        </w:rPr>
      </w:pPr>
      <w:r>
        <w:rPr>
          <w:rFonts w:eastAsia="Calibri"/>
          <w:bCs/>
          <w:color w:val="000000"/>
          <w:sz w:val="28"/>
          <w:szCs w:val="28"/>
          <w:lang w:eastAsia="en-US"/>
        </w:rPr>
        <w:t>7.1.</w:t>
      </w:r>
      <w:r w:rsidRPr="007621D5">
        <w:rPr>
          <w:rFonts w:eastAsia="Calibri"/>
          <w:bCs/>
          <w:color w:val="000000"/>
          <w:sz w:val="28"/>
          <w:szCs w:val="28"/>
          <w:lang w:eastAsia="en-US"/>
        </w:rPr>
        <w:t xml:space="preserve"> Все споры и разногласия, которые могут возникнуть в связи с Договором, разрешаются Сторонами в претензионном порядке. Срок рассмотрения претензии – не более 10 (десяти) рабочих дней с момента получения, если иной срок не предусмотрен действующим законодательством.</w:t>
      </w:r>
    </w:p>
    <w:p w:rsidR="00287FD9" w:rsidRPr="007621D5" w:rsidRDefault="00287FD9" w:rsidP="00287FD9">
      <w:pPr>
        <w:ind w:firstLine="709"/>
        <w:contextualSpacing/>
        <w:jc w:val="both"/>
        <w:rPr>
          <w:rFonts w:eastAsia="Calibri"/>
          <w:bCs/>
          <w:color w:val="000000"/>
          <w:sz w:val="28"/>
          <w:szCs w:val="28"/>
          <w:lang w:eastAsia="en-US"/>
        </w:rPr>
      </w:pPr>
      <w:r>
        <w:rPr>
          <w:rFonts w:eastAsia="Calibri"/>
          <w:bCs/>
          <w:color w:val="000000"/>
          <w:sz w:val="28"/>
          <w:szCs w:val="28"/>
          <w:lang w:eastAsia="en-US"/>
        </w:rPr>
        <w:t>7.2.</w:t>
      </w:r>
      <w:r w:rsidRPr="007621D5">
        <w:rPr>
          <w:rFonts w:eastAsia="Calibri"/>
          <w:bCs/>
          <w:color w:val="000000"/>
          <w:sz w:val="28"/>
          <w:szCs w:val="28"/>
          <w:lang w:eastAsia="en-US"/>
        </w:rPr>
        <w:t xml:space="preserve"> Для ускорения рассмотрения претензий, они могут быть предварительно направлены в электронном виде по адресам:</w:t>
      </w:r>
    </w:p>
    <w:p w:rsidR="00287FD9" w:rsidRPr="007621D5" w:rsidRDefault="00287FD9" w:rsidP="00287FD9">
      <w:pPr>
        <w:ind w:firstLine="709"/>
        <w:contextualSpacing/>
        <w:jc w:val="both"/>
        <w:rPr>
          <w:rFonts w:eastAsia="Calibri"/>
          <w:bCs/>
          <w:color w:val="000000"/>
          <w:sz w:val="28"/>
          <w:szCs w:val="28"/>
          <w:lang w:eastAsia="en-US"/>
        </w:rPr>
      </w:pPr>
      <w:r w:rsidRPr="008904BC">
        <w:rPr>
          <w:rFonts w:eastAsia="Calibri"/>
          <w:bCs/>
          <w:color w:val="000000"/>
          <w:sz w:val="28"/>
          <w:szCs w:val="28"/>
          <w:lang w:eastAsia="en-US"/>
        </w:rPr>
        <w:t>в адрес</w:t>
      </w:r>
      <w:r>
        <w:rPr>
          <w:rFonts w:eastAsia="Calibri"/>
          <w:b/>
          <w:bCs/>
          <w:color w:val="000000"/>
          <w:sz w:val="28"/>
          <w:szCs w:val="28"/>
          <w:lang w:eastAsia="en-US"/>
        </w:rPr>
        <w:t xml:space="preserve"> </w:t>
      </w:r>
      <w:r w:rsidRPr="007621D5">
        <w:rPr>
          <w:rFonts w:eastAsia="Calibri"/>
          <w:b/>
          <w:bCs/>
          <w:color w:val="000000"/>
          <w:sz w:val="28"/>
          <w:szCs w:val="28"/>
          <w:lang w:eastAsia="en-US"/>
        </w:rPr>
        <w:t>АО «Рефсервис»</w:t>
      </w:r>
      <w:r w:rsidRPr="007621D5">
        <w:rPr>
          <w:rFonts w:eastAsia="Calibri"/>
          <w:bCs/>
          <w:color w:val="000000"/>
          <w:sz w:val="28"/>
          <w:szCs w:val="28"/>
          <w:lang w:eastAsia="en-US"/>
        </w:rPr>
        <w:t xml:space="preserve">: </w:t>
      </w:r>
      <w:hyperlink r:id="rId13" w:history="1">
        <w:r w:rsidRPr="004B5F36">
          <w:rPr>
            <w:rFonts w:eastAsia="Calibri"/>
            <w:bCs/>
            <w:sz w:val="28"/>
            <w:szCs w:val="28"/>
            <w:u w:val="single"/>
            <w:lang w:eastAsia="en-US"/>
          </w:rPr>
          <w:t>pretensia@refservice.ru</w:t>
        </w:r>
      </w:hyperlink>
      <w:r w:rsidRPr="007621D5">
        <w:rPr>
          <w:rFonts w:eastAsia="Calibri"/>
          <w:bCs/>
          <w:color w:val="000000"/>
          <w:sz w:val="28"/>
          <w:szCs w:val="28"/>
          <w:lang w:eastAsia="en-US"/>
        </w:rPr>
        <w:t>.</w:t>
      </w:r>
    </w:p>
    <w:p w:rsidR="00287FD9" w:rsidRPr="007621D5" w:rsidRDefault="00287FD9" w:rsidP="00287FD9">
      <w:pPr>
        <w:ind w:firstLine="709"/>
        <w:contextualSpacing/>
        <w:jc w:val="both"/>
        <w:rPr>
          <w:rFonts w:eastAsia="Calibri"/>
          <w:bCs/>
          <w:i/>
          <w:color w:val="000000"/>
          <w:sz w:val="28"/>
          <w:szCs w:val="28"/>
          <w:lang w:eastAsia="en-US"/>
        </w:rPr>
      </w:pPr>
      <w:r w:rsidRPr="008904BC">
        <w:rPr>
          <w:rFonts w:eastAsia="Calibri"/>
          <w:bCs/>
          <w:color w:val="000000"/>
          <w:sz w:val="28"/>
          <w:szCs w:val="28"/>
          <w:lang w:eastAsia="en-US"/>
        </w:rPr>
        <w:t>в адрес</w:t>
      </w:r>
      <w:r w:rsidRPr="007621D5">
        <w:rPr>
          <w:rFonts w:eastAsia="Calibri"/>
          <w:b/>
          <w:bCs/>
          <w:color w:val="000000"/>
          <w:sz w:val="28"/>
          <w:szCs w:val="28"/>
          <w:lang w:eastAsia="en-US"/>
        </w:rPr>
        <w:t xml:space="preserve"> Поставщика</w:t>
      </w:r>
      <w:r w:rsidRPr="007621D5">
        <w:rPr>
          <w:rFonts w:eastAsia="Calibri"/>
          <w:bCs/>
          <w:color w:val="000000"/>
          <w:sz w:val="28"/>
          <w:szCs w:val="28"/>
          <w:lang w:eastAsia="en-US"/>
        </w:rPr>
        <w:t>: ________________________________________</w:t>
      </w:r>
      <w:r w:rsidRPr="007621D5">
        <w:rPr>
          <w:rFonts w:eastAsia="Calibri"/>
          <w:bCs/>
          <w:color w:val="000000"/>
          <w:sz w:val="28"/>
          <w:szCs w:val="28"/>
          <w:lang w:eastAsia="en-US"/>
        </w:rPr>
        <w:br/>
        <w:t>__________________________________________________________________.</w:t>
      </w:r>
      <w:r w:rsidRPr="007621D5">
        <w:rPr>
          <w:rFonts w:eastAsia="Calibri"/>
          <w:bCs/>
          <w:i/>
          <w:color w:val="000000"/>
          <w:sz w:val="28"/>
          <w:szCs w:val="28"/>
          <w:lang w:eastAsia="en-US"/>
        </w:rPr>
        <w:t xml:space="preserve"> </w:t>
      </w:r>
    </w:p>
    <w:p w:rsidR="00287FD9" w:rsidRPr="007621D5" w:rsidRDefault="00287FD9" w:rsidP="00287FD9">
      <w:pPr>
        <w:ind w:firstLine="709"/>
        <w:contextualSpacing/>
        <w:jc w:val="both"/>
        <w:rPr>
          <w:rFonts w:eastAsia="Calibri"/>
          <w:bCs/>
          <w:color w:val="000000"/>
          <w:sz w:val="28"/>
          <w:szCs w:val="28"/>
          <w:lang w:eastAsia="en-US"/>
        </w:rPr>
      </w:pPr>
      <w:r>
        <w:rPr>
          <w:rFonts w:eastAsia="Calibri"/>
          <w:bCs/>
          <w:color w:val="000000"/>
          <w:sz w:val="28"/>
          <w:szCs w:val="28"/>
          <w:lang w:eastAsia="en-US"/>
        </w:rPr>
        <w:t>7.3.</w:t>
      </w:r>
      <w:r w:rsidRPr="007621D5">
        <w:rPr>
          <w:rFonts w:eastAsia="Calibri"/>
          <w:bCs/>
          <w:color w:val="000000"/>
          <w:sz w:val="28"/>
          <w:szCs w:val="28"/>
          <w:lang w:eastAsia="en-US"/>
        </w:rPr>
        <w:t xml:space="preserve"> 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287FD9" w:rsidRPr="007621D5" w:rsidRDefault="00287FD9" w:rsidP="00287FD9">
      <w:pPr>
        <w:ind w:firstLine="709"/>
        <w:contextualSpacing/>
        <w:jc w:val="both"/>
        <w:rPr>
          <w:rFonts w:eastAsia="Calibri"/>
          <w:bCs/>
          <w:color w:val="000000"/>
          <w:sz w:val="28"/>
          <w:szCs w:val="28"/>
          <w:lang w:eastAsia="en-US"/>
        </w:rPr>
      </w:pPr>
      <w:r>
        <w:rPr>
          <w:rFonts w:eastAsia="Calibri"/>
          <w:bCs/>
          <w:color w:val="000000"/>
          <w:sz w:val="28"/>
          <w:szCs w:val="28"/>
          <w:lang w:eastAsia="en-US"/>
        </w:rPr>
        <w:t>7.4.</w:t>
      </w:r>
      <w:r w:rsidRPr="007621D5">
        <w:rPr>
          <w:rFonts w:eastAsia="Calibri"/>
          <w:bCs/>
          <w:color w:val="000000"/>
          <w:sz w:val="28"/>
          <w:szCs w:val="28"/>
          <w:lang w:eastAsia="en-US"/>
        </w:rPr>
        <w:t xml:space="preserve"> Претензия считается удовлетворенной в том случае, если в срок, указанный в пункте </w:t>
      </w:r>
      <w:r>
        <w:rPr>
          <w:rFonts w:eastAsia="Calibri"/>
          <w:bCs/>
          <w:color w:val="000000"/>
          <w:sz w:val="28"/>
          <w:szCs w:val="28"/>
          <w:lang w:eastAsia="en-US"/>
        </w:rPr>
        <w:t>7.1.</w:t>
      </w:r>
      <w:r w:rsidRPr="007621D5">
        <w:rPr>
          <w:rFonts w:eastAsia="Calibri"/>
          <w:bCs/>
          <w:color w:val="000000"/>
          <w:sz w:val="28"/>
          <w:szCs w:val="28"/>
          <w:lang w:eastAsia="en-US"/>
        </w:rPr>
        <w:t xml:space="preserve"> Договора, противоположной Стороной исполнены требования, заявленные в претензии, при условии, что к окончанию такого срока поступил оригинал претензии. </w:t>
      </w:r>
    </w:p>
    <w:p w:rsidR="00287FD9" w:rsidRPr="007621D5" w:rsidRDefault="00287FD9" w:rsidP="00287FD9">
      <w:pPr>
        <w:ind w:firstLine="709"/>
        <w:contextualSpacing/>
        <w:jc w:val="both"/>
        <w:rPr>
          <w:rFonts w:eastAsia="Calibri"/>
          <w:bCs/>
          <w:color w:val="000000"/>
          <w:sz w:val="28"/>
          <w:szCs w:val="28"/>
          <w:lang w:eastAsia="en-US"/>
        </w:rPr>
      </w:pPr>
      <w:r>
        <w:rPr>
          <w:rFonts w:eastAsia="Calibri"/>
          <w:bCs/>
          <w:color w:val="000000"/>
          <w:sz w:val="28"/>
          <w:szCs w:val="28"/>
          <w:lang w:eastAsia="en-US"/>
        </w:rPr>
        <w:t>7.5.</w:t>
      </w:r>
      <w:r w:rsidRPr="007621D5">
        <w:rPr>
          <w:rFonts w:eastAsia="Calibri"/>
          <w:bCs/>
          <w:color w:val="000000"/>
          <w:sz w:val="28"/>
          <w:szCs w:val="28"/>
          <w:lang w:eastAsia="en-US"/>
        </w:rPr>
        <w:t xml:space="preserve"> Если к окончанию срока оригинал не поступил, то срок для совершения действий по признанию претензии продлевается на 5 рабочих дней </w:t>
      </w:r>
      <w:proofErr w:type="gramStart"/>
      <w:r w:rsidRPr="007621D5">
        <w:rPr>
          <w:rFonts w:eastAsia="Calibri"/>
          <w:bCs/>
          <w:color w:val="000000"/>
          <w:sz w:val="28"/>
          <w:szCs w:val="28"/>
          <w:lang w:eastAsia="en-US"/>
        </w:rPr>
        <w:t>с даты получения</w:t>
      </w:r>
      <w:proofErr w:type="gramEnd"/>
      <w:r w:rsidRPr="007621D5">
        <w:rPr>
          <w:rFonts w:eastAsia="Calibri"/>
          <w:bCs/>
          <w:color w:val="000000"/>
          <w:sz w:val="28"/>
          <w:szCs w:val="28"/>
          <w:lang w:eastAsia="en-US"/>
        </w:rPr>
        <w:t xml:space="preserve"> оригинала претензии. При этом такая Сторона должна направить противоположной Стороне документы, подтверждающие исполнение.</w:t>
      </w:r>
    </w:p>
    <w:p w:rsidR="00287FD9" w:rsidRDefault="00287FD9" w:rsidP="00287FD9">
      <w:pPr>
        <w:pStyle w:val="a5"/>
        <w:rPr>
          <w:sz w:val="24"/>
        </w:rPr>
      </w:pPr>
      <w:r>
        <w:rPr>
          <w:color w:val="000000"/>
          <w:sz w:val="28"/>
          <w:szCs w:val="28"/>
        </w:rPr>
        <w:t xml:space="preserve">7.6. </w:t>
      </w:r>
      <w:r w:rsidRPr="007621D5">
        <w:rPr>
          <w:color w:val="000000"/>
          <w:sz w:val="28"/>
          <w:szCs w:val="28"/>
        </w:rPr>
        <w:t>В случае</w:t>
      </w:r>
      <w:proofErr w:type="gramStart"/>
      <w:r w:rsidRPr="007621D5">
        <w:rPr>
          <w:color w:val="000000"/>
          <w:sz w:val="28"/>
          <w:szCs w:val="28"/>
        </w:rPr>
        <w:t>,</w:t>
      </w:r>
      <w:proofErr w:type="gramEnd"/>
      <w:r w:rsidRPr="007621D5">
        <w:rPr>
          <w:color w:val="000000"/>
          <w:sz w:val="28"/>
          <w:szCs w:val="28"/>
        </w:rPr>
        <w:t xml:space="preserve"> если споры не урегулированы в вышеуказанном претензионном порядке, они передаются заинтересованной Стороной на рассмотрение в Арбитражный суд Московской области</w:t>
      </w:r>
    </w:p>
    <w:p w:rsidR="00287FD9" w:rsidRPr="008F6969" w:rsidRDefault="00287FD9" w:rsidP="00287FD9">
      <w:pPr>
        <w:pStyle w:val="a5"/>
        <w:tabs>
          <w:tab w:val="left" w:pos="708"/>
        </w:tabs>
        <w:rPr>
          <w:i/>
          <w:sz w:val="28"/>
          <w:szCs w:val="28"/>
        </w:rPr>
      </w:pPr>
    </w:p>
    <w:p w:rsidR="00287FD9" w:rsidRPr="008F6969" w:rsidRDefault="00287FD9" w:rsidP="00287FD9">
      <w:pPr>
        <w:ind w:firstLine="709"/>
        <w:jc w:val="both"/>
        <w:rPr>
          <w:b/>
          <w:sz w:val="28"/>
          <w:szCs w:val="28"/>
        </w:rPr>
      </w:pPr>
      <w:r>
        <w:rPr>
          <w:b/>
          <w:sz w:val="28"/>
          <w:szCs w:val="28"/>
        </w:rPr>
        <w:t>8</w:t>
      </w:r>
      <w:r w:rsidRPr="008F6969">
        <w:rPr>
          <w:b/>
          <w:sz w:val="28"/>
          <w:szCs w:val="28"/>
        </w:rPr>
        <w:t>. ЗАКЛЮЧИТЕЛЬНЫЕ ПОЛОЖЕНИЯ</w:t>
      </w:r>
    </w:p>
    <w:p w:rsidR="00287FD9" w:rsidRPr="008F6969" w:rsidRDefault="00287FD9" w:rsidP="00287FD9">
      <w:pPr>
        <w:pStyle w:val="a5"/>
        <w:ind w:firstLine="720"/>
        <w:rPr>
          <w:sz w:val="28"/>
          <w:szCs w:val="28"/>
        </w:rPr>
      </w:pPr>
      <w:r>
        <w:rPr>
          <w:sz w:val="28"/>
          <w:szCs w:val="28"/>
        </w:rPr>
        <w:t>8</w:t>
      </w:r>
      <w:r w:rsidRPr="008F6969">
        <w:rPr>
          <w:sz w:val="28"/>
          <w:szCs w:val="28"/>
        </w:rPr>
        <w:t xml:space="preserve">.1. Протоколы согласования цен, Спецификации, уведомления, сообщения, претензии, вся иная корреспонденция Сторон должны оформляться в письменной форме, и будут считаться доставленными надлежащим образом, если они направлены заказным письмом с уведомлением о вручении или доставлены лично по почтовым адресам </w:t>
      </w:r>
      <w:r w:rsidRPr="008F6969">
        <w:rPr>
          <w:sz w:val="28"/>
          <w:szCs w:val="28"/>
        </w:rPr>
        <w:lastRenderedPageBreak/>
        <w:t>Сторон с получением под расписку уполномоченными должностными лицами.</w:t>
      </w:r>
    </w:p>
    <w:p w:rsidR="00287FD9" w:rsidRPr="008F6969" w:rsidRDefault="00287FD9" w:rsidP="00287FD9">
      <w:pPr>
        <w:pStyle w:val="a5"/>
        <w:ind w:firstLine="720"/>
        <w:rPr>
          <w:sz w:val="28"/>
          <w:szCs w:val="28"/>
        </w:rPr>
      </w:pPr>
      <w:r w:rsidRPr="008F6969">
        <w:rPr>
          <w:sz w:val="28"/>
          <w:szCs w:val="28"/>
        </w:rPr>
        <w:t>Корреспонденция по Договору влечет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Гражданского Кодекса Российской Федерации).</w:t>
      </w:r>
    </w:p>
    <w:p w:rsidR="00287FD9" w:rsidRPr="008F6969" w:rsidRDefault="00287FD9" w:rsidP="00287FD9">
      <w:pPr>
        <w:pStyle w:val="a5"/>
        <w:ind w:firstLine="720"/>
        <w:rPr>
          <w:sz w:val="28"/>
          <w:szCs w:val="28"/>
        </w:rPr>
      </w:pPr>
      <w:r w:rsidRPr="008F6969">
        <w:rPr>
          <w:sz w:val="28"/>
          <w:szCs w:val="28"/>
        </w:rPr>
        <w:t>Корреспонденция считается доставленной, если она:</w:t>
      </w:r>
    </w:p>
    <w:p w:rsidR="00287FD9" w:rsidRPr="008F6969" w:rsidRDefault="00287FD9" w:rsidP="00287FD9">
      <w:pPr>
        <w:pStyle w:val="a5"/>
        <w:ind w:firstLine="720"/>
        <w:rPr>
          <w:sz w:val="28"/>
          <w:szCs w:val="28"/>
        </w:rPr>
      </w:pPr>
      <w:r w:rsidRPr="008F6969">
        <w:rPr>
          <w:sz w:val="28"/>
          <w:szCs w:val="28"/>
        </w:rPr>
        <w:t>- поступила адресату, но по обстоятельствам, зависящим от него, не была вручена или адресат не ознакомился с ней;</w:t>
      </w:r>
    </w:p>
    <w:p w:rsidR="00287FD9" w:rsidRPr="008F6969" w:rsidRDefault="00287FD9" w:rsidP="00287FD9">
      <w:pPr>
        <w:pStyle w:val="a5"/>
        <w:ind w:firstLine="720"/>
        <w:rPr>
          <w:sz w:val="28"/>
          <w:szCs w:val="28"/>
        </w:rPr>
      </w:pPr>
      <w:r w:rsidRPr="008F6969">
        <w:rPr>
          <w:sz w:val="28"/>
          <w:szCs w:val="28"/>
        </w:rPr>
        <w:t xml:space="preserve">- </w:t>
      </w:r>
      <w:proofErr w:type="gramStart"/>
      <w:r w:rsidRPr="008F6969">
        <w:rPr>
          <w:sz w:val="28"/>
          <w:szCs w:val="28"/>
        </w:rPr>
        <w:t>доставлена</w:t>
      </w:r>
      <w:proofErr w:type="gramEnd"/>
      <w:r w:rsidRPr="008F6969">
        <w:rPr>
          <w:sz w:val="28"/>
          <w:szCs w:val="28"/>
        </w:rPr>
        <w:t xml:space="preserve"> по адресу, указанному в ЕГРЮЛ или названному самим адресатом, даже если он не находится по такому адресу.</w:t>
      </w:r>
    </w:p>
    <w:p w:rsidR="00287FD9" w:rsidRPr="008F6969" w:rsidRDefault="00287FD9" w:rsidP="00287FD9">
      <w:pPr>
        <w:pStyle w:val="a5"/>
        <w:ind w:firstLine="720"/>
        <w:rPr>
          <w:sz w:val="28"/>
          <w:szCs w:val="28"/>
        </w:rPr>
      </w:pPr>
      <w:r>
        <w:rPr>
          <w:sz w:val="28"/>
          <w:szCs w:val="28"/>
        </w:rPr>
        <w:t>8</w:t>
      </w:r>
      <w:r w:rsidRPr="008F6969">
        <w:rPr>
          <w:sz w:val="28"/>
          <w:szCs w:val="28"/>
        </w:rPr>
        <w:t>.2. Изменение настоящего Договора осуществляется путём подписания Сторонами (Поставщиком и Покупателем) дополнительного соглашения в виде единого документа, за исключением изменений, касающихся чертежей, проектов в случае поставки Товара, изготовляемого специально для Покупателя; способа отгрузки, упаковки, наименования Грузополучателя, отгрузочных реквизитов, количества Товара; иных случаев, предусмотренных действующим законодательством РФ. Указанные изменения Договора производятся путем направления Поставщику соответствующего уведомления Покупателем.</w:t>
      </w:r>
    </w:p>
    <w:p w:rsidR="00287FD9" w:rsidRPr="008F6969" w:rsidRDefault="00287FD9" w:rsidP="00287FD9">
      <w:pPr>
        <w:pStyle w:val="a5"/>
        <w:ind w:firstLine="720"/>
        <w:rPr>
          <w:sz w:val="28"/>
          <w:szCs w:val="28"/>
        </w:rPr>
      </w:pPr>
      <w:r>
        <w:rPr>
          <w:sz w:val="28"/>
          <w:szCs w:val="28"/>
        </w:rPr>
        <w:t>8</w:t>
      </w:r>
      <w:r w:rsidRPr="008F6969">
        <w:rPr>
          <w:sz w:val="28"/>
          <w:szCs w:val="28"/>
        </w:rPr>
        <w:t xml:space="preserve">.3. Договор вступает в силу с момента подписания и действует по </w:t>
      </w:r>
      <w:r w:rsidRPr="00190EAF">
        <w:rPr>
          <w:sz w:val="28"/>
          <w:szCs w:val="28"/>
        </w:rPr>
        <w:t>«____» __________ 201___г</w:t>
      </w:r>
      <w:r w:rsidRPr="008904BC">
        <w:rPr>
          <w:sz w:val="28"/>
          <w:szCs w:val="28"/>
        </w:rPr>
        <w:t>.</w:t>
      </w:r>
      <w:r w:rsidRPr="008F6969">
        <w:rPr>
          <w:sz w:val="28"/>
          <w:szCs w:val="28"/>
        </w:rPr>
        <w:t>, а в части взаиморасчетов – до полного исполнения обязательств.</w:t>
      </w:r>
    </w:p>
    <w:p w:rsidR="00287FD9" w:rsidRPr="008F6969" w:rsidRDefault="00287FD9" w:rsidP="00287FD9">
      <w:pPr>
        <w:pStyle w:val="a5"/>
        <w:ind w:firstLine="720"/>
        <w:rPr>
          <w:sz w:val="28"/>
          <w:szCs w:val="28"/>
        </w:rPr>
      </w:pPr>
      <w:r w:rsidRPr="008F6969">
        <w:rPr>
          <w:sz w:val="28"/>
          <w:szCs w:val="28"/>
        </w:rPr>
        <w:t>После подписания настоящего Договора все предыдущие письменные и устные договоренности относительно предмета настоящего Договора считаются аннулированными и теряют силу.</w:t>
      </w:r>
    </w:p>
    <w:p w:rsidR="00287FD9" w:rsidRPr="008F6969" w:rsidRDefault="00287FD9" w:rsidP="00287FD9">
      <w:pPr>
        <w:ind w:firstLine="720"/>
        <w:jc w:val="both"/>
        <w:rPr>
          <w:sz w:val="28"/>
          <w:szCs w:val="28"/>
        </w:rPr>
      </w:pPr>
      <w:r>
        <w:rPr>
          <w:sz w:val="28"/>
          <w:szCs w:val="28"/>
        </w:rPr>
        <w:t xml:space="preserve">8.4. </w:t>
      </w:r>
      <w:r w:rsidRPr="008F6969">
        <w:rPr>
          <w:sz w:val="28"/>
          <w:szCs w:val="28"/>
        </w:rPr>
        <w:t>Покупатель вправе в одностороннем внесудебном порядке отказаться от исполнения настоящего Договора (полностью либо частично) или расторгнуть настоящий Договор (за исключением случаев, когда Товар уже отгружен и находится в пути следования до Грузополучателя). Договор считается расторгнутым по истечении 10 календарных дней с момента отправки Покупателем Поставщику уведомления о расторжении, если иная, более поздняя дата, не указана в самом тексте уведомления.</w:t>
      </w:r>
    </w:p>
    <w:p w:rsidR="00287FD9" w:rsidRPr="008F6969" w:rsidRDefault="00287FD9" w:rsidP="00287FD9">
      <w:pPr>
        <w:pStyle w:val="a5"/>
        <w:ind w:firstLine="720"/>
        <w:rPr>
          <w:sz w:val="28"/>
          <w:szCs w:val="28"/>
        </w:rPr>
      </w:pPr>
      <w:r>
        <w:rPr>
          <w:sz w:val="28"/>
          <w:szCs w:val="28"/>
        </w:rPr>
        <w:t xml:space="preserve">8.5. </w:t>
      </w:r>
      <w:r w:rsidRPr="008F6969">
        <w:rPr>
          <w:sz w:val="28"/>
          <w:szCs w:val="28"/>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87FD9" w:rsidRPr="008F6969" w:rsidRDefault="00287FD9" w:rsidP="00287FD9">
      <w:pPr>
        <w:pStyle w:val="a5"/>
        <w:ind w:firstLine="720"/>
        <w:rPr>
          <w:sz w:val="28"/>
          <w:szCs w:val="28"/>
        </w:rPr>
      </w:pPr>
      <w:r>
        <w:rPr>
          <w:sz w:val="28"/>
          <w:szCs w:val="28"/>
        </w:rPr>
        <w:t>8</w:t>
      </w:r>
      <w:r w:rsidRPr="008F6969">
        <w:rPr>
          <w:sz w:val="28"/>
          <w:szCs w:val="28"/>
        </w:rPr>
        <w:t xml:space="preserve">.6. Договор составлен в двух экземплярах на русском языке, по одному для каждой из Сторон. </w:t>
      </w:r>
    </w:p>
    <w:p w:rsidR="00287FD9" w:rsidRPr="008F6969" w:rsidRDefault="00287FD9" w:rsidP="00287FD9">
      <w:pPr>
        <w:pStyle w:val="a5"/>
        <w:ind w:firstLine="720"/>
        <w:rPr>
          <w:sz w:val="28"/>
          <w:szCs w:val="28"/>
        </w:rPr>
      </w:pPr>
      <w:r>
        <w:rPr>
          <w:sz w:val="28"/>
          <w:szCs w:val="28"/>
        </w:rPr>
        <w:t>8</w:t>
      </w:r>
      <w:r w:rsidRPr="008F6969">
        <w:rPr>
          <w:sz w:val="28"/>
          <w:szCs w:val="28"/>
        </w:rPr>
        <w:t>.7. Каждая из Сторон дает другой Стороне заверения и гарантии в том, что:</w:t>
      </w:r>
    </w:p>
    <w:p w:rsidR="00287FD9" w:rsidRPr="008F6969" w:rsidRDefault="00287FD9" w:rsidP="00287FD9">
      <w:pPr>
        <w:pStyle w:val="a5"/>
        <w:ind w:firstLine="720"/>
        <w:rPr>
          <w:sz w:val="28"/>
          <w:szCs w:val="28"/>
        </w:rPr>
      </w:pPr>
      <w:r w:rsidRPr="008F6969">
        <w:rPr>
          <w:sz w:val="28"/>
          <w:szCs w:val="28"/>
        </w:rPr>
        <w:lastRenderedPageBreak/>
        <w:t>- другая Сторона является действующим юридическим лицом, в отношении нее не принято решение о ее ликвидации или о признании ее несостоятельной;</w:t>
      </w:r>
    </w:p>
    <w:p w:rsidR="00287FD9" w:rsidRPr="008F6969" w:rsidRDefault="00287FD9" w:rsidP="00287FD9">
      <w:pPr>
        <w:pStyle w:val="a5"/>
        <w:ind w:firstLine="720"/>
        <w:rPr>
          <w:sz w:val="28"/>
          <w:szCs w:val="28"/>
        </w:rPr>
      </w:pPr>
      <w:r w:rsidRPr="008F6969">
        <w:rPr>
          <w:sz w:val="28"/>
          <w:szCs w:val="28"/>
        </w:rPr>
        <w:t>- лицо, подписывающее Договор от имени другой Стороны, имеет все полномочия, необходимые для заключения им Договора от ее имени;</w:t>
      </w:r>
    </w:p>
    <w:p w:rsidR="00287FD9" w:rsidRPr="008F6969" w:rsidRDefault="00287FD9" w:rsidP="00287FD9">
      <w:pPr>
        <w:pStyle w:val="a5"/>
        <w:ind w:firstLine="720"/>
        <w:rPr>
          <w:sz w:val="28"/>
          <w:szCs w:val="28"/>
        </w:rPr>
      </w:pPr>
      <w:r w:rsidRPr="008F6969">
        <w:rPr>
          <w:sz w:val="28"/>
          <w:szCs w:val="28"/>
        </w:rPr>
        <w:t xml:space="preserve">- получены, имеют юридическую силу и являются действительными все разрешения и лицензии государственных и иных органов, необходимые Стороне для правомерного выполнения своих обязательств по настоящему Договору; </w:t>
      </w:r>
    </w:p>
    <w:p w:rsidR="00287FD9" w:rsidRPr="008F6969" w:rsidRDefault="00287FD9" w:rsidP="00287FD9">
      <w:pPr>
        <w:pStyle w:val="a5"/>
        <w:ind w:firstLine="720"/>
        <w:rPr>
          <w:sz w:val="28"/>
          <w:szCs w:val="28"/>
        </w:rPr>
      </w:pPr>
      <w:r w:rsidRPr="008F6969">
        <w:rPr>
          <w:sz w:val="28"/>
          <w:szCs w:val="28"/>
        </w:rPr>
        <w:t>- получены все необходимые разрешения, одобрения и согласования органов и должностных лиц другой Стороны и ее вышестоящих организаций, требующихся для заключения и исполнения Договора (корпоративное одобрение);</w:t>
      </w:r>
    </w:p>
    <w:p w:rsidR="00287FD9" w:rsidRPr="008F6969" w:rsidRDefault="00287FD9" w:rsidP="00287FD9">
      <w:pPr>
        <w:pStyle w:val="a5"/>
        <w:ind w:firstLine="720"/>
        <w:rPr>
          <w:sz w:val="28"/>
          <w:szCs w:val="28"/>
        </w:rPr>
      </w:pPr>
      <w:r w:rsidRPr="008F6969">
        <w:rPr>
          <w:sz w:val="28"/>
          <w:szCs w:val="28"/>
        </w:rPr>
        <w:t>- не существует никаких других, зависящих от другой Стороны, правовых препятствий для заключения и исполнения ею Договора.</w:t>
      </w:r>
    </w:p>
    <w:p w:rsidR="00287FD9" w:rsidRPr="008F6969" w:rsidRDefault="00287FD9" w:rsidP="00287FD9">
      <w:pPr>
        <w:ind w:firstLine="720"/>
        <w:jc w:val="both"/>
        <w:rPr>
          <w:sz w:val="28"/>
          <w:szCs w:val="28"/>
        </w:rPr>
      </w:pPr>
      <w:r w:rsidRPr="008F6969">
        <w:rPr>
          <w:sz w:val="28"/>
          <w:szCs w:val="28"/>
        </w:rPr>
        <w:t>Поставщик дает Покупателю заверения и гарантии в том, что:</w:t>
      </w:r>
    </w:p>
    <w:p w:rsidR="00287FD9" w:rsidRPr="008F6969" w:rsidRDefault="00287FD9" w:rsidP="00287FD9">
      <w:pPr>
        <w:ind w:firstLine="720"/>
        <w:jc w:val="both"/>
        <w:rPr>
          <w:sz w:val="28"/>
          <w:szCs w:val="28"/>
        </w:rPr>
      </w:pPr>
      <w:proofErr w:type="gramStart"/>
      <w:r w:rsidRPr="008F6969">
        <w:rPr>
          <w:sz w:val="28"/>
          <w:szCs w:val="28"/>
        </w:rPr>
        <w:t>- не наступил и не имеет места какой-либо факт неисполнения или ненадлежащего исполнения Поставщиком обязательств по любому иному соглашению (договору), стороной которого является Поставщик, в объеме, превышающем 5 (пять) процентов от балансовой стоимости активов Поставщика по данным бухгалтерской отчетности на последнюю отчетную дату, способное оказать отрицательное воздействие на способность Поставщика исполнять свои обязательства по настоящему Договору;</w:t>
      </w:r>
      <w:proofErr w:type="gramEnd"/>
    </w:p>
    <w:p w:rsidR="00287FD9" w:rsidRPr="008F6969" w:rsidRDefault="00287FD9" w:rsidP="00287FD9">
      <w:pPr>
        <w:numPr>
          <w:ilvl w:val="8"/>
          <w:numId w:val="0"/>
        </w:numPr>
        <w:tabs>
          <w:tab w:val="num" w:pos="709"/>
        </w:tabs>
        <w:ind w:firstLine="720"/>
        <w:jc w:val="both"/>
        <w:rPr>
          <w:sz w:val="28"/>
          <w:szCs w:val="28"/>
        </w:rPr>
      </w:pPr>
      <w:r w:rsidRPr="008F6969">
        <w:rPr>
          <w:sz w:val="28"/>
          <w:szCs w:val="28"/>
        </w:rPr>
        <w:t xml:space="preserve">- отчетность, которая была или </w:t>
      </w:r>
      <w:proofErr w:type="gramStart"/>
      <w:r w:rsidRPr="008F6969">
        <w:rPr>
          <w:sz w:val="28"/>
          <w:szCs w:val="28"/>
        </w:rPr>
        <w:t>будет представлена Поставщиком по настоящему Договору содержит</w:t>
      </w:r>
      <w:proofErr w:type="gramEnd"/>
      <w:r w:rsidRPr="008F6969">
        <w:rPr>
          <w:sz w:val="28"/>
          <w:szCs w:val="28"/>
        </w:rPr>
        <w:t xml:space="preserve"> достоверные и точные сведения и подготовлена или будет подготовлена в соответствии с нормами действующего законодательства;</w:t>
      </w:r>
    </w:p>
    <w:p w:rsidR="00287FD9" w:rsidRPr="008F6969" w:rsidRDefault="00287FD9" w:rsidP="00287FD9">
      <w:pPr>
        <w:numPr>
          <w:ilvl w:val="8"/>
          <w:numId w:val="0"/>
        </w:numPr>
        <w:tabs>
          <w:tab w:val="num" w:pos="709"/>
        </w:tabs>
        <w:ind w:firstLine="720"/>
        <w:jc w:val="both"/>
        <w:rPr>
          <w:sz w:val="28"/>
          <w:szCs w:val="28"/>
        </w:rPr>
      </w:pPr>
      <w:proofErr w:type="gramStart"/>
      <w:r w:rsidRPr="008F6969">
        <w:rPr>
          <w:sz w:val="28"/>
          <w:szCs w:val="28"/>
        </w:rPr>
        <w:t>- не принято каких-либо судебных или административных решений о взыскании с Поставщика денежных средств или иного имущества, сумма или стоимость которых превышает 5 (пять) процентов от балансовой стоимости активов Поставщика по данным бухгалтерской отчетности на последнюю отчетную дату, которые могли бы повлечь негативные последствия для исполнения Поставщиком своих обязательств по настоящему Договору;</w:t>
      </w:r>
      <w:proofErr w:type="gramEnd"/>
    </w:p>
    <w:p w:rsidR="00287FD9" w:rsidRPr="008F6969" w:rsidRDefault="00287FD9" w:rsidP="00287FD9">
      <w:pPr>
        <w:numPr>
          <w:ilvl w:val="8"/>
          <w:numId w:val="0"/>
        </w:numPr>
        <w:tabs>
          <w:tab w:val="num" w:pos="567"/>
        </w:tabs>
        <w:ind w:firstLine="720"/>
        <w:jc w:val="both"/>
        <w:rPr>
          <w:sz w:val="28"/>
          <w:szCs w:val="28"/>
        </w:rPr>
      </w:pPr>
      <w:proofErr w:type="gramStart"/>
      <w:r w:rsidRPr="008F6969">
        <w:rPr>
          <w:sz w:val="28"/>
          <w:szCs w:val="28"/>
        </w:rPr>
        <w:t>- Поставщик не имеет просроченной задолженности по уплате налогов, сумма которой превышает 5 (пять) процентов от балансовой стоимости активов Поставщика по данным бухгалтерской отчетности на последнюю отчетную дату, и просрочка уплаты которой длится не менее трех месяцев, и которая не была им добросовестно опротестована;</w:t>
      </w:r>
      <w:r w:rsidRPr="008F6969">
        <w:rPr>
          <w:i/>
          <w:iCs/>
          <w:sz w:val="28"/>
          <w:szCs w:val="28"/>
        </w:rPr>
        <w:t xml:space="preserve"> </w:t>
      </w:r>
      <w:proofErr w:type="gramEnd"/>
    </w:p>
    <w:p w:rsidR="00287FD9" w:rsidRPr="008F6969" w:rsidRDefault="00287FD9" w:rsidP="00287FD9">
      <w:pPr>
        <w:numPr>
          <w:ilvl w:val="8"/>
          <w:numId w:val="0"/>
        </w:numPr>
        <w:tabs>
          <w:tab w:val="num" w:pos="709"/>
        </w:tabs>
        <w:ind w:firstLine="720"/>
        <w:jc w:val="both"/>
        <w:rPr>
          <w:sz w:val="28"/>
          <w:szCs w:val="28"/>
        </w:rPr>
      </w:pPr>
      <w:r w:rsidRPr="008F6969">
        <w:rPr>
          <w:sz w:val="28"/>
          <w:szCs w:val="28"/>
        </w:rPr>
        <w:t>- вся информация, представленная Поставщиком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Покупателя заключить настоящий Договор.</w:t>
      </w:r>
    </w:p>
    <w:p w:rsidR="00287FD9" w:rsidRPr="008F6969" w:rsidRDefault="00287FD9" w:rsidP="00287FD9">
      <w:pPr>
        <w:ind w:firstLine="720"/>
        <w:jc w:val="both"/>
        <w:rPr>
          <w:sz w:val="28"/>
          <w:szCs w:val="28"/>
        </w:rPr>
      </w:pPr>
      <w:r w:rsidRPr="008F6969">
        <w:rPr>
          <w:sz w:val="28"/>
          <w:szCs w:val="28"/>
        </w:rPr>
        <w:t xml:space="preserve">Указанные в настоящем пункте заверения имеют для Покупателя существенное значение (п. 2 ст. 431.2 Гражданского Кодекса Российской Федерации). </w:t>
      </w:r>
    </w:p>
    <w:p w:rsidR="00287FD9" w:rsidRDefault="00287FD9" w:rsidP="00287FD9">
      <w:pPr>
        <w:ind w:firstLine="720"/>
        <w:jc w:val="both"/>
        <w:rPr>
          <w:iCs/>
        </w:rPr>
      </w:pPr>
      <w:r>
        <w:rPr>
          <w:sz w:val="28"/>
          <w:szCs w:val="28"/>
        </w:rPr>
        <w:lastRenderedPageBreak/>
        <w:t>8</w:t>
      </w:r>
      <w:r w:rsidRPr="008F6969">
        <w:rPr>
          <w:sz w:val="28"/>
          <w:szCs w:val="28"/>
        </w:rPr>
        <w:t xml:space="preserve">.10. </w:t>
      </w:r>
      <w:r w:rsidRPr="008F6969">
        <w:rPr>
          <w:bCs/>
          <w:sz w:val="28"/>
          <w:szCs w:val="28"/>
        </w:rPr>
        <w:t xml:space="preserve">В целях </w:t>
      </w:r>
      <w:r w:rsidRPr="008F6969">
        <w:rPr>
          <w:sz w:val="28"/>
          <w:szCs w:val="28"/>
        </w:rPr>
        <w:t>защиты информации, составляющей коммерческую тайну</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Вся переписка и документооборот осуществляются Сторонами по адресам, указанным в Договор</w:t>
      </w:r>
      <w:r>
        <w:rPr>
          <w:rFonts w:eastAsia="Calibri"/>
          <w:bCs/>
          <w:color w:val="000000"/>
          <w:sz w:val="28"/>
          <w:szCs w:val="28"/>
          <w:lang w:eastAsia="en-US"/>
        </w:rPr>
        <w:t>е</w:t>
      </w:r>
      <w:r w:rsidRPr="00821731">
        <w:rPr>
          <w:rFonts w:eastAsia="Calibri"/>
          <w:bCs/>
          <w:color w:val="000000"/>
          <w:sz w:val="28"/>
          <w:szCs w:val="28"/>
          <w:lang w:eastAsia="en-US"/>
        </w:rPr>
        <w:t>.</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В целях упрощения обмена информацией и документами (в том числе претензиями) по Договору Стороны вправе использовать средства электронной, факсимильной связи.</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Документы, передаваемые Сторонами по электронной почте должны соответствовать следующим требованиям:</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w:t>
      </w:r>
      <w:r w:rsidRPr="00821731">
        <w:rPr>
          <w:rFonts w:eastAsia="Calibri"/>
          <w:bCs/>
          <w:color w:val="000000"/>
          <w:sz w:val="28"/>
          <w:szCs w:val="28"/>
          <w:lang w:eastAsia="en-US"/>
        </w:rPr>
        <w:tab/>
        <w:t>документ должен быть переведён в электронный вид с помощью сре</w:t>
      </w:r>
      <w:proofErr w:type="gramStart"/>
      <w:r w:rsidRPr="00821731">
        <w:rPr>
          <w:rFonts w:eastAsia="Calibri"/>
          <w:bCs/>
          <w:color w:val="000000"/>
          <w:sz w:val="28"/>
          <w:szCs w:val="28"/>
          <w:lang w:eastAsia="en-US"/>
        </w:rPr>
        <w:t>дств ск</w:t>
      </w:r>
      <w:proofErr w:type="gramEnd"/>
      <w:r w:rsidRPr="00821731">
        <w:rPr>
          <w:rFonts w:eastAsia="Calibri"/>
          <w:bCs/>
          <w:color w:val="000000"/>
          <w:sz w:val="28"/>
          <w:szCs w:val="28"/>
          <w:lang w:eastAsia="en-US"/>
        </w:rPr>
        <w:t xml:space="preserve">анирования; </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w:t>
      </w:r>
      <w:r w:rsidRPr="00821731">
        <w:rPr>
          <w:rFonts w:eastAsia="Calibri"/>
          <w:bCs/>
          <w:color w:val="000000"/>
          <w:sz w:val="28"/>
          <w:szCs w:val="28"/>
          <w:lang w:eastAsia="en-US"/>
        </w:rPr>
        <w:tab/>
        <w:t xml:space="preserve">документ должен быть отсканирован в формате </w:t>
      </w:r>
      <w:proofErr w:type="spellStart"/>
      <w:r w:rsidRPr="00821731">
        <w:rPr>
          <w:rFonts w:eastAsia="Calibri"/>
          <w:bCs/>
          <w:color w:val="000000"/>
          <w:sz w:val="28"/>
          <w:szCs w:val="28"/>
          <w:lang w:eastAsia="en-US"/>
        </w:rPr>
        <w:t>Adobe</w:t>
      </w:r>
      <w:proofErr w:type="spellEnd"/>
      <w:r w:rsidRPr="00821731">
        <w:rPr>
          <w:rFonts w:eastAsia="Calibri"/>
          <w:bCs/>
          <w:color w:val="000000"/>
          <w:sz w:val="28"/>
          <w:szCs w:val="28"/>
          <w:lang w:eastAsia="en-US"/>
        </w:rPr>
        <w:t xml:space="preserve"> PDF в чёрно-белом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заявки;</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w:t>
      </w:r>
      <w:r w:rsidRPr="00821731">
        <w:rPr>
          <w:rFonts w:eastAsia="Calibri"/>
          <w:bCs/>
          <w:color w:val="000000"/>
          <w:sz w:val="28"/>
          <w:szCs w:val="28"/>
          <w:lang w:eastAsia="en-US"/>
        </w:rPr>
        <w:tab/>
        <w:t>наименование файла должно позволять идентифицировать документ и количество страниц в документе, например, заявка 245 от 02.03.2009 3л.</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В том случае, если документы от Заказчика поступили на иные реквизиты Исполнителя либо не соответствуют вышеизложенным требованиям, в связи с чем невозможно установить аутентичность признаков подлинности, то Исполнитель вправе не рассматривать такие документы.</w:t>
      </w:r>
    </w:p>
    <w:p w:rsidR="00287FD9" w:rsidRPr="00821731" w:rsidRDefault="00287FD9" w:rsidP="00287FD9">
      <w:pPr>
        <w:ind w:firstLine="709"/>
        <w:contextualSpacing/>
        <w:jc w:val="both"/>
        <w:rPr>
          <w:rFonts w:eastAsia="Calibri"/>
          <w:bCs/>
          <w:color w:val="000000"/>
          <w:sz w:val="28"/>
          <w:szCs w:val="28"/>
          <w:lang w:eastAsia="en-US"/>
        </w:rPr>
      </w:pPr>
      <w:r w:rsidRPr="00821731">
        <w:rPr>
          <w:rFonts w:eastAsia="Calibri"/>
          <w:bCs/>
          <w:color w:val="000000"/>
          <w:sz w:val="28"/>
          <w:szCs w:val="28"/>
          <w:lang w:eastAsia="en-US"/>
        </w:rPr>
        <w:t xml:space="preserve">В том случае, если документы от Заказчика поступили Исполнителю по факсу, но являются нечитаемыми, то Исполнитель вправе не рассматривать их. </w:t>
      </w:r>
    </w:p>
    <w:p w:rsidR="00287FD9" w:rsidRPr="00821731" w:rsidRDefault="00287FD9" w:rsidP="00287FD9">
      <w:pPr>
        <w:ind w:firstLine="720"/>
        <w:contextualSpacing/>
        <w:jc w:val="both"/>
        <w:rPr>
          <w:rFonts w:eastAsia="Calibri"/>
          <w:bCs/>
          <w:color w:val="000000"/>
          <w:sz w:val="28"/>
          <w:szCs w:val="28"/>
          <w:lang w:eastAsia="en-US"/>
        </w:rPr>
      </w:pPr>
      <w:r w:rsidRPr="00821731">
        <w:rPr>
          <w:rFonts w:eastAsia="Calibri"/>
          <w:bCs/>
          <w:color w:val="000000"/>
          <w:sz w:val="28"/>
          <w:szCs w:val="28"/>
          <w:lang w:eastAsia="en-US"/>
        </w:rPr>
        <w:t xml:space="preserve">Документы, переданные факсимильной и/или электронной связью, признаются </w:t>
      </w:r>
      <w:proofErr w:type="gramStart"/>
      <w:r w:rsidRPr="00821731">
        <w:rPr>
          <w:rFonts w:eastAsia="Calibri"/>
          <w:bCs/>
          <w:color w:val="000000"/>
          <w:sz w:val="28"/>
          <w:szCs w:val="28"/>
          <w:lang w:eastAsia="en-US"/>
        </w:rPr>
        <w:t>имеющими</w:t>
      </w:r>
      <w:proofErr w:type="gramEnd"/>
      <w:r w:rsidRPr="00821731">
        <w:rPr>
          <w:rFonts w:eastAsia="Calibri"/>
          <w:bCs/>
          <w:color w:val="000000"/>
          <w:sz w:val="28"/>
          <w:szCs w:val="28"/>
          <w:lang w:eastAsia="en-US"/>
        </w:rPr>
        <w:t xml:space="preserve"> юридическую силу до даты получения оригиналов документов в случаях, предусмотренном договором.</w:t>
      </w:r>
    </w:p>
    <w:p w:rsidR="00287FD9" w:rsidRPr="00821731" w:rsidRDefault="00287FD9" w:rsidP="00287FD9">
      <w:pPr>
        <w:ind w:firstLine="720"/>
        <w:contextualSpacing/>
        <w:jc w:val="both"/>
        <w:rPr>
          <w:rFonts w:eastAsia="Calibri"/>
          <w:bCs/>
          <w:color w:val="000000"/>
          <w:sz w:val="28"/>
          <w:szCs w:val="28"/>
          <w:lang w:eastAsia="en-US"/>
        </w:rPr>
      </w:pPr>
      <w:r w:rsidRPr="00821731">
        <w:rPr>
          <w:rFonts w:eastAsia="Calibri"/>
          <w:bCs/>
          <w:color w:val="000000"/>
          <w:sz w:val="28"/>
          <w:szCs w:val="28"/>
          <w:lang w:eastAsia="en-US"/>
        </w:rPr>
        <w:t>Претензии, ответы на претензии, счета, счета-фактуры, первичные учётные документы, акты оказанных услуг/выполненных работ, акты сверки взаиморасчетов дополнительно направляются в оригинале почтовой связью.</w:t>
      </w:r>
    </w:p>
    <w:p w:rsidR="00287FD9" w:rsidRPr="00821731" w:rsidRDefault="00287FD9" w:rsidP="00287FD9">
      <w:pPr>
        <w:ind w:firstLine="720"/>
        <w:contextualSpacing/>
        <w:jc w:val="both"/>
        <w:rPr>
          <w:rFonts w:eastAsia="Calibri"/>
          <w:bCs/>
          <w:color w:val="000000"/>
          <w:sz w:val="28"/>
          <w:szCs w:val="28"/>
          <w:lang w:eastAsia="en-US"/>
        </w:rPr>
      </w:pPr>
      <w:r w:rsidRPr="00821731">
        <w:rPr>
          <w:rFonts w:eastAsia="Calibri"/>
          <w:bCs/>
          <w:color w:val="000000"/>
          <w:sz w:val="28"/>
          <w:szCs w:val="28"/>
          <w:lang w:eastAsia="en-US"/>
        </w:rPr>
        <w:t>При отправке документов почтовой связью, датой отправки считается дата, указанная на штемпеле почтовой организации.</w:t>
      </w:r>
    </w:p>
    <w:p w:rsidR="00287FD9" w:rsidRPr="00821731" w:rsidRDefault="00287FD9" w:rsidP="00287FD9">
      <w:pPr>
        <w:ind w:firstLine="720"/>
        <w:contextualSpacing/>
        <w:jc w:val="both"/>
        <w:rPr>
          <w:rFonts w:eastAsia="Calibri"/>
          <w:bCs/>
          <w:color w:val="000000"/>
          <w:sz w:val="28"/>
          <w:szCs w:val="28"/>
          <w:lang w:eastAsia="en-US"/>
        </w:rPr>
      </w:pPr>
      <w:r w:rsidRPr="00821731">
        <w:rPr>
          <w:rFonts w:eastAsia="Calibri"/>
          <w:bCs/>
          <w:color w:val="000000"/>
          <w:sz w:val="28"/>
          <w:szCs w:val="28"/>
          <w:lang w:eastAsia="en-US"/>
        </w:rPr>
        <w:t>При отправке документов посредством электронной, факсимильной связи датой отправки считается дата, указанная в отчёте факсимильного аппарата, электронного сообщения Стороны отправителя, содержащем сведения о приёме сообщения Стороной получателя».</w:t>
      </w:r>
    </w:p>
    <w:p w:rsidR="00287FD9" w:rsidRPr="00821731" w:rsidRDefault="00287FD9" w:rsidP="00287FD9">
      <w:pPr>
        <w:spacing w:after="200"/>
        <w:ind w:firstLine="720"/>
        <w:contextualSpacing/>
        <w:jc w:val="both"/>
        <w:rPr>
          <w:rFonts w:eastAsia="Calibri"/>
          <w:bCs/>
          <w:color w:val="000000"/>
          <w:sz w:val="28"/>
          <w:szCs w:val="28"/>
          <w:lang w:eastAsia="en-US"/>
        </w:rPr>
      </w:pPr>
      <w:r>
        <w:rPr>
          <w:rFonts w:eastAsia="Calibri"/>
          <w:bCs/>
          <w:color w:val="000000"/>
          <w:sz w:val="28"/>
          <w:szCs w:val="28"/>
          <w:lang w:eastAsia="en-US"/>
        </w:rPr>
        <w:t>8.11.</w:t>
      </w:r>
      <w:r w:rsidRPr="00821731">
        <w:rPr>
          <w:rFonts w:eastAsia="Calibri"/>
          <w:bCs/>
          <w:color w:val="000000"/>
          <w:sz w:val="28"/>
          <w:szCs w:val="28"/>
          <w:lang w:eastAsia="en-US"/>
        </w:rPr>
        <w:t xml:space="preserve"> Рабочая переписка по адресам </w:t>
      </w:r>
      <w:proofErr w:type="gramStart"/>
      <w:r w:rsidRPr="00821731">
        <w:rPr>
          <w:rFonts w:eastAsia="Calibri"/>
          <w:bCs/>
          <w:color w:val="000000"/>
          <w:sz w:val="28"/>
          <w:szCs w:val="28"/>
          <w:lang w:eastAsia="en-US"/>
        </w:rPr>
        <w:t>е</w:t>
      </w:r>
      <w:proofErr w:type="gramEnd"/>
      <w:r w:rsidRPr="00821731">
        <w:rPr>
          <w:rFonts w:eastAsia="Calibri"/>
          <w:bCs/>
          <w:color w:val="000000"/>
          <w:sz w:val="28"/>
          <w:szCs w:val="28"/>
          <w:lang w:eastAsia="en-US"/>
        </w:rPr>
        <w:t>-</w:t>
      </w:r>
      <w:proofErr w:type="spellStart"/>
      <w:r w:rsidRPr="00821731">
        <w:rPr>
          <w:rFonts w:eastAsia="Calibri"/>
          <w:bCs/>
          <w:color w:val="000000"/>
          <w:sz w:val="28"/>
          <w:szCs w:val="28"/>
          <w:lang w:eastAsia="en-US"/>
        </w:rPr>
        <w:t>mail</w:t>
      </w:r>
      <w:proofErr w:type="spellEnd"/>
      <w:r w:rsidRPr="00821731">
        <w:rPr>
          <w:rFonts w:eastAsia="Calibri"/>
          <w:bCs/>
          <w:color w:val="000000"/>
          <w:sz w:val="28"/>
          <w:szCs w:val="28"/>
          <w:lang w:eastAsia="en-US"/>
        </w:rPr>
        <w:t>, указанным в Договоре, а также с учётом требований к электронным адресам, установленным в Договоре, признаётся Сторонами юридически значимой и является основанием для совершения Сторонами соответствующих действий по Договору.</w:t>
      </w:r>
    </w:p>
    <w:p w:rsidR="00287FD9" w:rsidRDefault="00287FD9" w:rsidP="00287FD9">
      <w:pPr>
        <w:ind w:firstLine="709"/>
        <w:jc w:val="both"/>
        <w:rPr>
          <w:color w:val="000000"/>
          <w:sz w:val="28"/>
          <w:szCs w:val="28"/>
        </w:rPr>
      </w:pPr>
      <w:r w:rsidRPr="001F4D6A">
        <w:rPr>
          <w:color w:val="000000"/>
          <w:sz w:val="28"/>
          <w:szCs w:val="28"/>
        </w:rPr>
        <w:t>В случае</w:t>
      </w:r>
      <w:proofErr w:type="gramStart"/>
      <w:r w:rsidRPr="001F4D6A">
        <w:rPr>
          <w:color w:val="000000"/>
          <w:sz w:val="28"/>
          <w:szCs w:val="28"/>
        </w:rPr>
        <w:t>,</w:t>
      </w:r>
      <w:proofErr w:type="gramEnd"/>
      <w:r w:rsidRPr="001F4D6A">
        <w:rPr>
          <w:color w:val="000000"/>
          <w:sz w:val="28"/>
          <w:szCs w:val="28"/>
        </w:rPr>
        <w:t xml:space="preserve"> если по одному и тому же вопросу имеется электронное письмо в формате рабочей переписки и документ, отправленный по </w:t>
      </w:r>
      <w:r w:rsidRPr="001F4D6A">
        <w:rPr>
          <w:color w:val="000000"/>
          <w:sz w:val="28"/>
          <w:szCs w:val="28"/>
        </w:rPr>
        <w:lastRenderedPageBreak/>
        <w:t>электронной почте/факсимильной связью, соответствующий требованиям Договора, преимущество имеет такой документ.</w:t>
      </w:r>
    </w:p>
    <w:p w:rsidR="00287FD9" w:rsidRPr="007621D5" w:rsidRDefault="00287FD9" w:rsidP="00287FD9">
      <w:pPr>
        <w:ind w:firstLine="709"/>
        <w:jc w:val="both"/>
        <w:rPr>
          <w:iCs/>
        </w:rPr>
      </w:pPr>
      <w:r>
        <w:rPr>
          <w:color w:val="000000"/>
          <w:sz w:val="28"/>
          <w:szCs w:val="28"/>
        </w:rPr>
        <w:t>8.12.</w:t>
      </w:r>
      <w:r>
        <w:rPr>
          <w:iCs/>
        </w:rPr>
        <w:t xml:space="preserve"> </w:t>
      </w:r>
      <w:proofErr w:type="gramStart"/>
      <w:r w:rsidRPr="007621D5">
        <w:rPr>
          <w:rFonts w:eastAsia="Calibri"/>
          <w:bCs/>
          <w:color w:val="000000"/>
          <w:sz w:val="28"/>
          <w:szCs w:val="28"/>
          <w:lang w:eastAsia="en-US"/>
        </w:rPr>
        <w:t>Контрагент</w:t>
      </w:r>
      <w:r w:rsidRPr="007621D5">
        <w:rPr>
          <w:rFonts w:eastAsia="Calibri"/>
          <w:bCs/>
          <w:i/>
          <w:color w:val="000000"/>
          <w:sz w:val="28"/>
          <w:szCs w:val="28"/>
          <w:lang w:eastAsia="en-US"/>
        </w:rPr>
        <w:t xml:space="preserve"> </w:t>
      </w:r>
      <w:r w:rsidRPr="007621D5">
        <w:rPr>
          <w:rFonts w:eastAsia="Calibri"/>
          <w:bCs/>
          <w:color w:val="000000"/>
          <w:sz w:val="28"/>
          <w:szCs w:val="28"/>
          <w:lang w:eastAsia="en-US"/>
        </w:rPr>
        <w:t>обязан предоставить АО «Рефсервис», информацию о составе и/или об изменениях в составе владельцев Контрагента, включая конечных бенефициаров, и/или в исполнительных органах Контрагента в течение 3 (трёх) рабочих дней с момента подписания договора и/или не позднее 5 (пяти) календарных дней после таких изменений по форме, установленной Приложением №__ к Договору.</w:t>
      </w:r>
      <w:proofErr w:type="gramEnd"/>
    </w:p>
    <w:p w:rsidR="00287FD9" w:rsidRDefault="00287FD9" w:rsidP="00287FD9">
      <w:pPr>
        <w:ind w:firstLine="709"/>
        <w:jc w:val="both"/>
        <w:rPr>
          <w:color w:val="000000"/>
          <w:sz w:val="28"/>
          <w:szCs w:val="28"/>
        </w:rPr>
      </w:pPr>
      <w:r w:rsidRPr="007621D5">
        <w:rPr>
          <w:color w:val="000000"/>
          <w:sz w:val="28"/>
          <w:szCs w:val="28"/>
        </w:rPr>
        <w:t xml:space="preserve">В случае непредставления Контрагентом указанной информации </w:t>
      </w:r>
      <w:r w:rsidRPr="007621D5">
        <w:rPr>
          <w:color w:val="000000"/>
          <w:sz w:val="28"/>
          <w:szCs w:val="28"/>
        </w:rPr>
        <w:br/>
        <w:t>АО «Рефсервис» вправе расторгнуть настоящий договор в одностороннем порядке, с письменным уведомлением Контрагента за 30 (тридцать) дней до предполагаемой даты расторжения</w:t>
      </w:r>
    </w:p>
    <w:p w:rsidR="00287FD9" w:rsidRDefault="00287FD9" w:rsidP="00287FD9">
      <w:pPr>
        <w:ind w:firstLine="709"/>
        <w:jc w:val="both"/>
        <w:rPr>
          <w:iCs/>
        </w:rPr>
      </w:pPr>
      <w:r>
        <w:rPr>
          <w:color w:val="000000"/>
          <w:sz w:val="28"/>
          <w:szCs w:val="28"/>
        </w:rPr>
        <w:t>8.13. Антикоррупционная оговорка:</w:t>
      </w:r>
    </w:p>
    <w:p w:rsidR="00287FD9" w:rsidRPr="007621D5" w:rsidRDefault="00287FD9" w:rsidP="00287FD9">
      <w:pPr>
        <w:ind w:firstLine="709"/>
        <w:jc w:val="both"/>
        <w:rPr>
          <w:rFonts w:eastAsia="Calibri"/>
          <w:bCs/>
          <w:color w:val="000000"/>
          <w:sz w:val="28"/>
          <w:szCs w:val="28"/>
          <w:lang w:eastAsia="en-US"/>
        </w:rPr>
      </w:pPr>
      <w:proofErr w:type="gramStart"/>
      <w:r w:rsidRPr="007621D5">
        <w:rPr>
          <w:rFonts w:eastAsia="Calibri"/>
          <w:bCs/>
          <w:color w:val="000000"/>
          <w:sz w:val="28"/>
          <w:szCs w:val="28"/>
          <w:lang w:eastAsia="en-U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 xml:space="preserve">3) В случае возникновения у Стороны подозрений, что произошло или может произойти нарушение каких-либо положений </w:t>
      </w:r>
      <w:r>
        <w:rPr>
          <w:rFonts w:eastAsia="Calibri"/>
          <w:bCs/>
          <w:color w:val="000000"/>
          <w:sz w:val="28"/>
          <w:szCs w:val="28"/>
          <w:lang w:eastAsia="en-US"/>
        </w:rPr>
        <w:t>под</w:t>
      </w:r>
      <w:r w:rsidRPr="007621D5">
        <w:rPr>
          <w:rFonts w:eastAsia="Calibri"/>
          <w:bCs/>
          <w:color w:val="000000"/>
          <w:sz w:val="28"/>
          <w:szCs w:val="28"/>
          <w:lang w:eastAsia="en-US"/>
        </w:rPr>
        <w:t>пунктов 1</w:t>
      </w:r>
      <w:r>
        <w:rPr>
          <w:rFonts w:eastAsia="Calibri"/>
          <w:bCs/>
          <w:color w:val="000000"/>
          <w:sz w:val="28"/>
          <w:szCs w:val="28"/>
          <w:lang w:eastAsia="en-US"/>
        </w:rPr>
        <w:t>)</w:t>
      </w:r>
      <w:r w:rsidRPr="007621D5">
        <w:rPr>
          <w:rFonts w:eastAsia="Calibri"/>
          <w:bCs/>
          <w:color w:val="000000"/>
          <w:sz w:val="28"/>
          <w:szCs w:val="28"/>
          <w:lang w:eastAsia="en-US"/>
        </w:rPr>
        <w:t xml:space="preserve"> и 2</w:t>
      </w:r>
      <w:r>
        <w:rPr>
          <w:rFonts w:eastAsia="Calibri"/>
          <w:bCs/>
          <w:color w:val="000000"/>
          <w:sz w:val="28"/>
          <w:szCs w:val="28"/>
          <w:lang w:eastAsia="en-US"/>
        </w:rPr>
        <w:t>)</w:t>
      </w:r>
      <w:r w:rsidRPr="007621D5">
        <w:rPr>
          <w:rFonts w:eastAsia="Calibri"/>
          <w:bCs/>
          <w:color w:val="000000"/>
          <w:sz w:val="28"/>
          <w:szCs w:val="28"/>
          <w:lang w:eastAsia="en-US"/>
        </w:rPr>
        <w:t xml:space="preserve"> </w:t>
      </w:r>
      <w:r>
        <w:rPr>
          <w:rFonts w:eastAsia="Calibri"/>
          <w:bCs/>
          <w:color w:val="000000"/>
          <w:sz w:val="28"/>
          <w:szCs w:val="28"/>
          <w:lang w:eastAsia="en-US"/>
        </w:rPr>
        <w:t>пункта 8.13.</w:t>
      </w:r>
      <w:r w:rsidRPr="007621D5">
        <w:rPr>
          <w:rFonts w:eastAsia="Calibri"/>
          <w:bCs/>
          <w:color w:val="000000"/>
          <w:sz w:val="28"/>
          <w:szCs w:val="28"/>
          <w:lang w:eastAsia="en-US"/>
        </w:rPr>
        <w:t xml:space="preserve"> Договора, соответствующая Сторона обязуется уведомить об этом другую Сторону в письменной форме. </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bCs/>
          <w:color w:val="000000"/>
          <w:sz w:val="28"/>
          <w:szCs w:val="28"/>
          <w:lang w:eastAsia="en-US"/>
        </w:rPr>
        <w:t>под</w:t>
      </w:r>
      <w:r w:rsidRPr="007621D5">
        <w:rPr>
          <w:rFonts w:eastAsia="Calibri"/>
          <w:bCs/>
          <w:color w:val="000000"/>
          <w:sz w:val="28"/>
          <w:szCs w:val="28"/>
          <w:lang w:eastAsia="en-US"/>
        </w:rPr>
        <w:t>пунктов 1</w:t>
      </w:r>
      <w:r>
        <w:rPr>
          <w:rFonts w:eastAsia="Calibri"/>
          <w:bCs/>
          <w:color w:val="000000"/>
          <w:sz w:val="28"/>
          <w:szCs w:val="28"/>
          <w:lang w:eastAsia="en-US"/>
        </w:rPr>
        <w:t>)</w:t>
      </w:r>
      <w:r w:rsidRPr="007621D5">
        <w:rPr>
          <w:rFonts w:eastAsia="Calibri"/>
          <w:bCs/>
          <w:color w:val="000000"/>
          <w:sz w:val="28"/>
          <w:szCs w:val="28"/>
          <w:lang w:eastAsia="en-US"/>
        </w:rPr>
        <w:t xml:space="preserve"> и 2</w:t>
      </w:r>
      <w:r>
        <w:rPr>
          <w:rFonts w:eastAsia="Calibri"/>
          <w:bCs/>
          <w:color w:val="000000"/>
          <w:sz w:val="28"/>
          <w:szCs w:val="28"/>
          <w:lang w:eastAsia="en-US"/>
        </w:rPr>
        <w:t>)</w:t>
      </w:r>
      <w:r w:rsidRPr="007621D5">
        <w:rPr>
          <w:rFonts w:eastAsia="Calibri"/>
          <w:bCs/>
          <w:color w:val="000000"/>
          <w:sz w:val="28"/>
          <w:szCs w:val="28"/>
          <w:lang w:eastAsia="en-US"/>
        </w:rPr>
        <w:t xml:space="preserve"> </w:t>
      </w:r>
      <w:r>
        <w:rPr>
          <w:rFonts w:eastAsia="Calibri"/>
          <w:bCs/>
          <w:color w:val="000000"/>
          <w:sz w:val="28"/>
          <w:szCs w:val="28"/>
          <w:lang w:eastAsia="en-US"/>
        </w:rPr>
        <w:t>пункта 8.13.</w:t>
      </w:r>
      <w:r w:rsidRPr="007621D5">
        <w:rPr>
          <w:rFonts w:eastAsia="Calibri"/>
          <w:bCs/>
          <w:color w:val="000000"/>
          <w:sz w:val="28"/>
          <w:szCs w:val="28"/>
          <w:lang w:eastAsia="en-US"/>
        </w:rPr>
        <w:t xml:space="preserve"> Договора другой Стороной, ее аффилированными лицами, работниками или посредниками. </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Каналы уведомления ООО «_________» о нарушениях</w:t>
      </w:r>
      <w:proofErr w:type="gramStart"/>
      <w:r w:rsidRPr="007621D5">
        <w:rPr>
          <w:rFonts w:eastAsia="Calibri"/>
          <w:bCs/>
          <w:color w:val="000000"/>
          <w:sz w:val="28"/>
          <w:szCs w:val="28"/>
          <w:lang w:eastAsia="en-US"/>
        </w:rPr>
        <w:t xml:space="preserve">: (____) ___-__-__, </w:t>
      </w:r>
      <w:proofErr w:type="gramEnd"/>
      <w:r w:rsidRPr="007621D5">
        <w:rPr>
          <w:rFonts w:eastAsia="Calibri"/>
          <w:bCs/>
          <w:color w:val="000000"/>
          <w:sz w:val="28"/>
          <w:szCs w:val="28"/>
          <w:lang w:eastAsia="en-US"/>
        </w:rPr>
        <w:t>электронная почта: ___________________.</w:t>
      </w:r>
    </w:p>
    <w:p w:rsidR="00287FD9" w:rsidRPr="00190EAF" w:rsidRDefault="00287FD9" w:rsidP="00287FD9">
      <w:pPr>
        <w:ind w:firstLine="709"/>
        <w:jc w:val="both"/>
        <w:rPr>
          <w:rFonts w:eastAsia="Calibri"/>
          <w:bCs/>
          <w:sz w:val="28"/>
          <w:szCs w:val="28"/>
          <w:lang w:eastAsia="en-US"/>
        </w:rPr>
      </w:pPr>
      <w:r w:rsidRPr="007621D5">
        <w:rPr>
          <w:rFonts w:eastAsia="Calibri"/>
          <w:bCs/>
          <w:color w:val="000000"/>
          <w:sz w:val="28"/>
          <w:szCs w:val="28"/>
          <w:lang w:eastAsia="en-US"/>
        </w:rPr>
        <w:t>Каналы уведомления Рефсервис о нарушениях: факс </w:t>
      </w:r>
      <w:hyperlink r:id="rId14" w:history="1">
        <w:r w:rsidRPr="00190EAF">
          <w:rPr>
            <w:rFonts w:eastAsia="Calibri"/>
            <w:bCs/>
            <w:sz w:val="28"/>
            <w:szCs w:val="28"/>
            <w:u w:val="single"/>
            <w:lang w:eastAsia="en-US"/>
          </w:rPr>
          <w:t>(499) 262-57-14</w:t>
        </w:r>
      </w:hyperlink>
      <w:r w:rsidRPr="00190EAF">
        <w:rPr>
          <w:rFonts w:eastAsia="Calibri"/>
          <w:bCs/>
          <w:sz w:val="28"/>
          <w:szCs w:val="28"/>
          <w:lang w:eastAsia="en-US"/>
        </w:rPr>
        <w:t>, электронная почта </w:t>
      </w:r>
      <w:hyperlink r:id="rId15" w:history="1">
        <w:r w:rsidRPr="00190EAF">
          <w:rPr>
            <w:rFonts w:eastAsia="Calibri"/>
            <w:bCs/>
            <w:sz w:val="28"/>
            <w:szCs w:val="28"/>
            <w:u w:val="single"/>
            <w:lang w:eastAsia="en-US"/>
          </w:rPr>
          <w:t>secretary@refservice.ru</w:t>
        </w:r>
      </w:hyperlink>
      <w:r w:rsidRPr="00190EAF">
        <w:rPr>
          <w:rFonts w:eastAsia="Calibri"/>
          <w:bCs/>
          <w:sz w:val="27"/>
          <w:szCs w:val="27"/>
          <w:vertAlign w:val="superscript"/>
          <w:lang w:eastAsia="en-US"/>
        </w:rPr>
        <w:footnoteReference w:id="3"/>
      </w:r>
      <w:r w:rsidRPr="00190EAF">
        <w:rPr>
          <w:rFonts w:eastAsia="Calibri"/>
          <w:bCs/>
          <w:sz w:val="28"/>
          <w:szCs w:val="28"/>
          <w:lang w:eastAsia="en-US"/>
        </w:rPr>
        <w:t>.</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 xml:space="preserve">4) Сторона, получившая уведомление о нарушении каких-либо положений </w:t>
      </w:r>
      <w:r>
        <w:rPr>
          <w:rFonts w:eastAsia="Calibri"/>
          <w:bCs/>
          <w:color w:val="000000"/>
          <w:sz w:val="28"/>
          <w:szCs w:val="28"/>
          <w:lang w:eastAsia="en-US"/>
        </w:rPr>
        <w:t>под</w:t>
      </w:r>
      <w:r w:rsidRPr="007621D5">
        <w:rPr>
          <w:rFonts w:eastAsia="Calibri"/>
          <w:bCs/>
          <w:color w:val="000000"/>
          <w:sz w:val="28"/>
          <w:szCs w:val="28"/>
          <w:lang w:eastAsia="en-US"/>
        </w:rPr>
        <w:t>пунктов 1</w:t>
      </w:r>
      <w:r>
        <w:rPr>
          <w:rFonts w:eastAsia="Calibri"/>
          <w:bCs/>
          <w:color w:val="000000"/>
          <w:sz w:val="28"/>
          <w:szCs w:val="28"/>
          <w:lang w:eastAsia="en-US"/>
        </w:rPr>
        <w:t>)</w:t>
      </w:r>
      <w:r w:rsidRPr="007621D5">
        <w:rPr>
          <w:rFonts w:eastAsia="Calibri"/>
          <w:bCs/>
          <w:color w:val="000000"/>
          <w:sz w:val="28"/>
          <w:szCs w:val="28"/>
          <w:lang w:eastAsia="en-US"/>
        </w:rPr>
        <w:t xml:space="preserve"> и 2</w:t>
      </w:r>
      <w:r>
        <w:rPr>
          <w:rFonts w:eastAsia="Calibri"/>
          <w:bCs/>
          <w:color w:val="000000"/>
          <w:sz w:val="28"/>
          <w:szCs w:val="28"/>
          <w:lang w:eastAsia="en-US"/>
        </w:rPr>
        <w:t>)</w:t>
      </w:r>
      <w:r w:rsidRPr="007621D5">
        <w:rPr>
          <w:rFonts w:eastAsia="Calibri"/>
          <w:bCs/>
          <w:color w:val="000000"/>
          <w:sz w:val="28"/>
          <w:szCs w:val="28"/>
          <w:lang w:eastAsia="en-US"/>
        </w:rPr>
        <w:t xml:space="preserve"> </w:t>
      </w:r>
      <w:r>
        <w:rPr>
          <w:rFonts w:eastAsia="Calibri"/>
          <w:bCs/>
          <w:color w:val="000000"/>
          <w:sz w:val="28"/>
          <w:szCs w:val="28"/>
          <w:lang w:eastAsia="en-US"/>
        </w:rPr>
        <w:t>пункта 8.13.</w:t>
      </w:r>
      <w:r w:rsidRPr="007621D5">
        <w:rPr>
          <w:rFonts w:eastAsia="Calibri"/>
          <w:bCs/>
          <w:color w:val="000000"/>
          <w:sz w:val="28"/>
          <w:szCs w:val="28"/>
          <w:lang w:eastAsia="en-US"/>
        </w:rPr>
        <w:t xml:space="preserve"> Договора, </w:t>
      </w:r>
      <w:proofErr w:type="gramStart"/>
      <w:r w:rsidRPr="007621D5">
        <w:rPr>
          <w:rFonts w:eastAsia="Calibri"/>
          <w:bCs/>
          <w:color w:val="000000"/>
          <w:sz w:val="28"/>
          <w:szCs w:val="28"/>
          <w:lang w:eastAsia="en-US"/>
        </w:rPr>
        <w:t>обязана</w:t>
      </w:r>
      <w:proofErr w:type="gramEnd"/>
      <w:r w:rsidRPr="007621D5">
        <w:rPr>
          <w:rFonts w:eastAsia="Calibri"/>
          <w:bCs/>
          <w:color w:val="000000"/>
          <w:sz w:val="28"/>
          <w:szCs w:val="28"/>
          <w:lang w:eastAsia="en-US"/>
        </w:rPr>
        <w:t xml:space="preserve"> рассмотреть уведомление и сообщить другой Стороне об итогах его рассмотрения в </w:t>
      </w:r>
      <w:r w:rsidRPr="007621D5">
        <w:rPr>
          <w:rFonts w:eastAsia="Calibri"/>
          <w:bCs/>
          <w:color w:val="000000"/>
          <w:sz w:val="28"/>
          <w:szCs w:val="28"/>
          <w:lang w:eastAsia="en-US"/>
        </w:rPr>
        <w:lastRenderedPageBreak/>
        <w:t>течение 10 (десять) рабочих дней с даты получения письменного уведомления.</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 xml:space="preserve">5) Стороны гарантируют осуществление надлежащего разбирательства по фактам нарушения положений </w:t>
      </w:r>
      <w:r>
        <w:rPr>
          <w:rFonts w:eastAsia="Calibri"/>
          <w:bCs/>
          <w:color w:val="000000"/>
          <w:sz w:val="28"/>
          <w:szCs w:val="28"/>
          <w:lang w:eastAsia="en-US"/>
        </w:rPr>
        <w:t>под</w:t>
      </w:r>
      <w:r w:rsidRPr="007621D5">
        <w:rPr>
          <w:rFonts w:eastAsia="Calibri"/>
          <w:bCs/>
          <w:color w:val="000000"/>
          <w:sz w:val="28"/>
          <w:szCs w:val="28"/>
          <w:lang w:eastAsia="en-US"/>
        </w:rPr>
        <w:t>пунктов 1</w:t>
      </w:r>
      <w:r>
        <w:rPr>
          <w:rFonts w:eastAsia="Calibri"/>
          <w:bCs/>
          <w:color w:val="000000"/>
          <w:sz w:val="28"/>
          <w:szCs w:val="28"/>
          <w:lang w:eastAsia="en-US"/>
        </w:rPr>
        <w:t>)</w:t>
      </w:r>
      <w:r w:rsidRPr="007621D5">
        <w:rPr>
          <w:rFonts w:eastAsia="Calibri"/>
          <w:bCs/>
          <w:color w:val="000000"/>
          <w:sz w:val="28"/>
          <w:szCs w:val="28"/>
          <w:lang w:eastAsia="en-US"/>
        </w:rPr>
        <w:t xml:space="preserve"> и 2</w:t>
      </w:r>
      <w:r>
        <w:rPr>
          <w:rFonts w:eastAsia="Calibri"/>
          <w:bCs/>
          <w:color w:val="000000"/>
          <w:sz w:val="28"/>
          <w:szCs w:val="28"/>
          <w:lang w:eastAsia="en-US"/>
        </w:rPr>
        <w:t>)</w:t>
      </w:r>
      <w:r w:rsidRPr="007621D5">
        <w:rPr>
          <w:rFonts w:eastAsia="Calibri"/>
          <w:bCs/>
          <w:color w:val="000000"/>
          <w:sz w:val="28"/>
          <w:szCs w:val="28"/>
          <w:lang w:eastAsia="en-US"/>
        </w:rPr>
        <w:t xml:space="preserve"> </w:t>
      </w:r>
      <w:r>
        <w:rPr>
          <w:rFonts w:eastAsia="Calibri"/>
          <w:bCs/>
          <w:color w:val="000000"/>
          <w:sz w:val="28"/>
          <w:szCs w:val="28"/>
          <w:lang w:eastAsia="en-US"/>
        </w:rPr>
        <w:t>пункта 8.13.</w:t>
      </w:r>
      <w:r w:rsidRPr="007621D5">
        <w:rPr>
          <w:rFonts w:eastAsia="Calibri"/>
          <w:bCs/>
          <w:color w:val="000000"/>
          <w:sz w:val="28"/>
          <w:szCs w:val="28"/>
          <w:lang w:eastAsia="en-US"/>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87FD9" w:rsidRPr="007621D5" w:rsidRDefault="00287FD9" w:rsidP="00287FD9">
      <w:pPr>
        <w:ind w:firstLine="709"/>
        <w:jc w:val="both"/>
        <w:rPr>
          <w:rFonts w:eastAsia="Calibri"/>
          <w:bCs/>
          <w:color w:val="000000"/>
          <w:sz w:val="28"/>
          <w:szCs w:val="28"/>
          <w:lang w:eastAsia="en-US"/>
        </w:rPr>
      </w:pPr>
      <w:r w:rsidRPr="007621D5">
        <w:rPr>
          <w:rFonts w:eastAsia="Calibri"/>
          <w:bCs/>
          <w:color w:val="000000"/>
          <w:sz w:val="28"/>
          <w:szCs w:val="28"/>
          <w:lang w:eastAsia="en-US"/>
        </w:rPr>
        <w:t xml:space="preserve">6) В случае подтверждения факта нарушения одной Стороной положений </w:t>
      </w:r>
      <w:r>
        <w:rPr>
          <w:rFonts w:eastAsia="Calibri"/>
          <w:bCs/>
          <w:color w:val="000000"/>
          <w:sz w:val="28"/>
          <w:szCs w:val="28"/>
          <w:lang w:eastAsia="en-US"/>
        </w:rPr>
        <w:t>под</w:t>
      </w:r>
      <w:r w:rsidRPr="007621D5">
        <w:rPr>
          <w:rFonts w:eastAsia="Calibri"/>
          <w:bCs/>
          <w:color w:val="000000"/>
          <w:sz w:val="28"/>
          <w:szCs w:val="28"/>
          <w:lang w:eastAsia="en-US"/>
        </w:rPr>
        <w:t>пунктов 1</w:t>
      </w:r>
      <w:r>
        <w:rPr>
          <w:rFonts w:eastAsia="Calibri"/>
          <w:bCs/>
          <w:color w:val="000000"/>
          <w:sz w:val="28"/>
          <w:szCs w:val="28"/>
          <w:lang w:eastAsia="en-US"/>
        </w:rPr>
        <w:t>)</w:t>
      </w:r>
      <w:r w:rsidRPr="007621D5">
        <w:rPr>
          <w:rFonts w:eastAsia="Calibri"/>
          <w:bCs/>
          <w:color w:val="000000"/>
          <w:sz w:val="28"/>
          <w:szCs w:val="28"/>
          <w:lang w:eastAsia="en-US"/>
        </w:rPr>
        <w:t xml:space="preserve"> и 2</w:t>
      </w:r>
      <w:r>
        <w:rPr>
          <w:rFonts w:eastAsia="Calibri"/>
          <w:bCs/>
          <w:color w:val="000000"/>
          <w:sz w:val="28"/>
          <w:szCs w:val="28"/>
          <w:lang w:eastAsia="en-US"/>
        </w:rPr>
        <w:t>)</w:t>
      </w:r>
      <w:r w:rsidRPr="007621D5">
        <w:rPr>
          <w:rFonts w:eastAsia="Calibri"/>
          <w:bCs/>
          <w:color w:val="000000"/>
          <w:sz w:val="28"/>
          <w:szCs w:val="28"/>
          <w:lang w:eastAsia="en-US"/>
        </w:rPr>
        <w:t xml:space="preserve"> </w:t>
      </w:r>
      <w:r>
        <w:rPr>
          <w:rFonts w:eastAsia="Calibri"/>
          <w:bCs/>
          <w:color w:val="000000"/>
          <w:sz w:val="28"/>
          <w:szCs w:val="28"/>
          <w:lang w:eastAsia="en-US"/>
        </w:rPr>
        <w:t>пункта 8.13.</w:t>
      </w:r>
      <w:r w:rsidRPr="007621D5">
        <w:rPr>
          <w:rFonts w:eastAsia="Calibri"/>
          <w:bCs/>
          <w:color w:val="000000"/>
          <w:sz w:val="28"/>
          <w:szCs w:val="28"/>
          <w:lang w:eastAsia="en-US"/>
        </w:rPr>
        <w:t xml:space="preserve"> Договора и/или неполучения другой Стороной информации об итогах рассмотрения уведомления о нарушении в соответствии с </w:t>
      </w:r>
      <w:r>
        <w:rPr>
          <w:rFonts w:eastAsia="Calibri"/>
          <w:bCs/>
          <w:color w:val="000000"/>
          <w:sz w:val="28"/>
          <w:szCs w:val="28"/>
          <w:lang w:eastAsia="en-US"/>
        </w:rPr>
        <w:t>под</w:t>
      </w:r>
      <w:r w:rsidRPr="007621D5">
        <w:rPr>
          <w:rFonts w:eastAsia="Calibri"/>
          <w:bCs/>
          <w:color w:val="000000"/>
          <w:sz w:val="28"/>
          <w:szCs w:val="28"/>
          <w:lang w:eastAsia="en-US"/>
        </w:rPr>
        <w:t>пунктом 3</w:t>
      </w:r>
      <w:r>
        <w:rPr>
          <w:rFonts w:eastAsia="Calibri"/>
          <w:bCs/>
          <w:color w:val="000000"/>
          <w:sz w:val="28"/>
          <w:szCs w:val="28"/>
          <w:lang w:eastAsia="en-US"/>
        </w:rPr>
        <w:t>) пункта 8.13.</w:t>
      </w:r>
      <w:r w:rsidRPr="007621D5">
        <w:rPr>
          <w:rFonts w:eastAsia="Calibri"/>
          <w:bCs/>
          <w:color w:val="000000"/>
          <w:sz w:val="28"/>
          <w:szCs w:val="28"/>
          <w:lang w:eastAsia="en-US"/>
        </w:rPr>
        <w:t xml:space="preserve"> Договора,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w:t>
      </w:r>
      <w:proofErr w:type="gramStart"/>
      <w:r w:rsidRPr="007621D5">
        <w:rPr>
          <w:rFonts w:eastAsia="Calibri"/>
          <w:bCs/>
          <w:color w:val="000000"/>
          <w:sz w:val="28"/>
          <w:szCs w:val="28"/>
          <w:lang w:eastAsia="en-US"/>
        </w:rPr>
        <w:t>позднее</w:t>
      </w:r>
      <w:proofErr w:type="gramEnd"/>
      <w:r w:rsidRPr="007621D5">
        <w:rPr>
          <w:rFonts w:eastAsia="Calibri"/>
          <w:bCs/>
          <w:color w:val="000000"/>
          <w:sz w:val="28"/>
          <w:szCs w:val="28"/>
          <w:lang w:eastAsia="en-US"/>
        </w:rPr>
        <w:t xml:space="preserve"> чем за 30 (тридцать) календарных дней до даты прекращения действия Договора.</w:t>
      </w:r>
    </w:p>
    <w:p w:rsidR="00287FD9" w:rsidRPr="00494497" w:rsidRDefault="00287FD9" w:rsidP="00287FD9">
      <w:pPr>
        <w:jc w:val="both"/>
        <w:rPr>
          <w:iCs/>
        </w:rPr>
      </w:pPr>
      <w:r w:rsidRPr="007621D5">
        <w:rPr>
          <w:color w:val="000000"/>
          <w:sz w:val="28"/>
          <w:szCs w:val="28"/>
        </w:rPr>
        <w:t>Договор считается расторгнутым через 5 дней с момента получения соответствующего уведомления другой Стороной</w:t>
      </w:r>
    </w:p>
    <w:p w:rsidR="00287FD9" w:rsidRDefault="00287FD9" w:rsidP="00287FD9">
      <w:pPr>
        <w:pStyle w:val="a5"/>
        <w:rPr>
          <w:sz w:val="24"/>
        </w:rPr>
      </w:pPr>
    </w:p>
    <w:p w:rsidR="00287FD9" w:rsidRPr="00341F5B" w:rsidRDefault="00287FD9" w:rsidP="00287FD9">
      <w:pPr>
        <w:pStyle w:val="a5"/>
        <w:rPr>
          <w:sz w:val="24"/>
        </w:rPr>
      </w:pPr>
    </w:p>
    <w:p w:rsidR="00287FD9" w:rsidRPr="00341F5B" w:rsidRDefault="00287FD9" w:rsidP="00287FD9">
      <w:pPr>
        <w:jc w:val="center"/>
        <w:rPr>
          <w:b/>
        </w:rPr>
      </w:pPr>
      <w:r w:rsidRPr="00341F5B">
        <w:rPr>
          <w:b/>
        </w:rPr>
        <w:t>1</w:t>
      </w:r>
      <w:r>
        <w:rPr>
          <w:b/>
        </w:rPr>
        <w:t>0</w:t>
      </w:r>
      <w:r w:rsidRPr="00341F5B">
        <w:rPr>
          <w:b/>
        </w:rPr>
        <w:t>. МЕСТО НАХОЖДЕНИЯ, ПОЧТОВЫЕ АДРЕСА, БАНКОВСКИЕ И ИНЫЕ РЕКВИЗИТЫ СТОРОН</w:t>
      </w:r>
    </w:p>
    <w:p w:rsidR="00287FD9" w:rsidRPr="00341F5B" w:rsidRDefault="00287FD9" w:rsidP="00287FD9">
      <w:pPr>
        <w:jc w:val="center"/>
        <w:rPr>
          <w:b/>
        </w:rPr>
      </w:pPr>
    </w:p>
    <w:p w:rsidR="00287FD9" w:rsidRPr="00341F5B" w:rsidRDefault="00287FD9" w:rsidP="00287FD9">
      <w:pPr>
        <w:rPr>
          <w:b/>
        </w:rPr>
      </w:pPr>
      <w:r w:rsidRPr="00341F5B">
        <w:rPr>
          <w:b/>
        </w:rPr>
        <w:t xml:space="preserve">Покупатель:                                                        Поставщик:        </w:t>
      </w:r>
    </w:p>
    <w:tbl>
      <w:tblPr>
        <w:tblW w:w="5000" w:type="pct"/>
        <w:tblLook w:val="0000" w:firstRow="0" w:lastRow="0" w:firstColumn="0" w:lastColumn="0" w:noHBand="0" w:noVBand="0"/>
      </w:tblPr>
      <w:tblGrid>
        <w:gridCol w:w="4879"/>
        <w:gridCol w:w="4692"/>
      </w:tblGrid>
      <w:tr w:rsidR="00287FD9" w:rsidRPr="00341F5B" w:rsidTr="00CF0420">
        <w:trPr>
          <w:trHeight w:val="399"/>
        </w:trPr>
        <w:tc>
          <w:tcPr>
            <w:tcW w:w="5000" w:type="pct"/>
            <w:gridSpan w:val="2"/>
          </w:tcPr>
          <w:p w:rsidR="00287FD9" w:rsidRDefault="00287FD9" w:rsidP="00CF0420">
            <w:pPr>
              <w:jc w:val="center"/>
              <w:rPr>
                <w:b/>
                <w:bCs/>
              </w:rPr>
            </w:pPr>
          </w:p>
          <w:p w:rsidR="00287FD9" w:rsidRDefault="00287FD9" w:rsidP="00CF0420">
            <w:pPr>
              <w:jc w:val="center"/>
              <w:rPr>
                <w:b/>
                <w:bCs/>
              </w:rPr>
            </w:pPr>
          </w:p>
          <w:p w:rsidR="00287FD9" w:rsidRDefault="00287FD9" w:rsidP="00CF0420">
            <w:pPr>
              <w:jc w:val="center"/>
              <w:rPr>
                <w:b/>
                <w:bCs/>
              </w:rPr>
            </w:pPr>
          </w:p>
          <w:p w:rsidR="00287FD9" w:rsidRDefault="00287FD9" w:rsidP="00CF0420">
            <w:pPr>
              <w:jc w:val="center"/>
              <w:rPr>
                <w:b/>
                <w:bCs/>
              </w:rPr>
            </w:pPr>
          </w:p>
          <w:p w:rsidR="00287FD9" w:rsidRDefault="00287FD9" w:rsidP="00CF0420">
            <w:pPr>
              <w:jc w:val="center"/>
              <w:rPr>
                <w:b/>
                <w:bCs/>
              </w:rPr>
            </w:pPr>
          </w:p>
          <w:p w:rsidR="00287FD9" w:rsidRDefault="00287FD9" w:rsidP="00CF0420">
            <w:pPr>
              <w:jc w:val="center"/>
              <w:rPr>
                <w:b/>
                <w:bCs/>
              </w:rPr>
            </w:pPr>
          </w:p>
          <w:p w:rsidR="00287FD9" w:rsidRPr="00341F5B" w:rsidRDefault="00287FD9" w:rsidP="00CF0420">
            <w:pPr>
              <w:jc w:val="center"/>
              <w:rPr>
                <w:b/>
                <w:bCs/>
              </w:rPr>
            </w:pPr>
            <w:r w:rsidRPr="00341F5B">
              <w:rPr>
                <w:b/>
                <w:bCs/>
              </w:rPr>
              <w:t>14. ПОДПИСИ</w:t>
            </w:r>
            <w:r w:rsidRPr="00341F5B">
              <w:rPr>
                <w:bCs/>
              </w:rPr>
              <w:t xml:space="preserve">  </w:t>
            </w:r>
            <w:r w:rsidRPr="00341F5B">
              <w:rPr>
                <w:b/>
                <w:bCs/>
              </w:rPr>
              <w:t>СТОРОН</w:t>
            </w:r>
          </w:p>
        </w:tc>
      </w:tr>
      <w:tr w:rsidR="00287FD9" w:rsidRPr="00341F5B" w:rsidTr="00CF0420">
        <w:trPr>
          <w:trHeight w:val="1368"/>
        </w:trPr>
        <w:tc>
          <w:tcPr>
            <w:tcW w:w="2549" w:type="pct"/>
          </w:tcPr>
          <w:p w:rsidR="00287FD9" w:rsidRDefault="00287FD9" w:rsidP="00CF0420">
            <w:pPr>
              <w:rPr>
                <w:b/>
                <w:bCs/>
              </w:rPr>
            </w:pPr>
            <w:r>
              <w:rPr>
                <w:b/>
                <w:bCs/>
              </w:rPr>
              <w:t>____________________________</w:t>
            </w:r>
          </w:p>
          <w:p w:rsidR="00287FD9" w:rsidRPr="0070680E" w:rsidRDefault="00287FD9" w:rsidP="00CF0420">
            <w:pPr>
              <w:rPr>
                <w:b/>
                <w:bCs/>
              </w:rPr>
            </w:pPr>
          </w:p>
          <w:p w:rsidR="00287FD9" w:rsidRDefault="00287FD9" w:rsidP="00CF0420">
            <w:pPr>
              <w:pStyle w:val="ae"/>
              <w:tabs>
                <w:tab w:val="clear" w:pos="9356"/>
              </w:tabs>
              <w:jc w:val="left"/>
              <w:rPr>
                <w:bCs/>
                <w:sz w:val="24"/>
                <w:szCs w:val="24"/>
              </w:rPr>
            </w:pPr>
          </w:p>
          <w:p w:rsidR="00287FD9" w:rsidRDefault="00287FD9" w:rsidP="00CF0420">
            <w:pPr>
              <w:pStyle w:val="ae"/>
              <w:tabs>
                <w:tab w:val="clear" w:pos="9356"/>
              </w:tabs>
              <w:jc w:val="left"/>
              <w:rPr>
                <w:bCs/>
                <w:sz w:val="24"/>
                <w:szCs w:val="24"/>
              </w:rPr>
            </w:pPr>
            <w:r w:rsidRPr="00341F5B">
              <w:rPr>
                <w:bCs/>
                <w:sz w:val="24"/>
                <w:szCs w:val="24"/>
              </w:rPr>
              <w:t xml:space="preserve">                                </w:t>
            </w:r>
            <w:r>
              <w:rPr>
                <w:bCs/>
                <w:sz w:val="24"/>
                <w:szCs w:val="24"/>
              </w:rPr>
              <w:t xml:space="preserve">                      </w:t>
            </w:r>
            <w:proofErr w:type="spellStart"/>
            <w:r w:rsidRPr="00341F5B">
              <w:rPr>
                <w:bCs/>
                <w:sz w:val="24"/>
                <w:szCs w:val="24"/>
              </w:rPr>
              <w:t>м.п</w:t>
            </w:r>
            <w:proofErr w:type="spellEnd"/>
            <w:r w:rsidRPr="00341F5B">
              <w:rPr>
                <w:bCs/>
                <w:sz w:val="24"/>
                <w:szCs w:val="24"/>
              </w:rPr>
              <w:t xml:space="preserve">. </w:t>
            </w:r>
          </w:p>
          <w:p w:rsidR="00287FD9" w:rsidRDefault="00287FD9" w:rsidP="00CF0420">
            <w:pPr>
              <w:pStyle w:val="ae"/>
              <w:tabs>
                <w:tab w:val="clear" w:pos="9356"/>
              </w:tabs>
              <w:jc w:val="left"/>
              <w:rPr>
                <w:bCs/>
                <w:sz w:val="24"/>
                <w:szCs w:val="24"/>
              </w:rPr>
            </w:pPr>
            <w:r w:rsidRPr="00341F5B">
              <w:rPr>
                <w:bCs/>
                <w:sz w:val="24"/>
                <w:szCs w:val="24"/>
              </w:rPr>
              <w:t>«____»_______________ 20</w:t>
            </w:r>
            <w:r>
              <w:rPr>
                <w:bCs/>
                <w:sz w:val="24"/>
                <w:szCs w:val="24"/>
              </w:rPr>
              <w:t>__</w:t>
            </w:r>
            <w:r w:rsidRPr="00341F5B">
              <w:rPr>
                <w:bCs/>
                <w:sz w:val="24"/>
                <w:szCs w:val="24"/>
              </w:rPr>
              <w:t>г.</w:t>
            </w:r>
          </w:p>
        </w:tc>
        <w:tc>
          <w:tcPr>
            <w:tcW w:w="2451" w:type="pct"/>
          </w:tcPr>
          <w:p w:rsidR="00287FD9" w:rsidRDefault="00287FD9" w:rsidP="00CF0420">
            <w:pPr>
              <w:rPr>
                <w:bCs/>
              </w:rPr>
            </w:pPr>
            <w:r>
              <w:rPr>
                <w:b/>
                <w:bCs/>
              </w:rPr>
              <w:t>_____________________</w:t>
            </w:r>
            <w:r>
              <w:rPr>
                <w:bCs/>
              </w:rPr>
              <w:t>____________</w:t>
            </w:r>
          </w:p>
          <w:p w:rsidR="00287FD9" w:rsidRDefault="00287FD9" w:rsidP="00CF0420">
            <w:pPr>
              <w:pStyle w:val="ae"/>
              <w:tabs>
                <w:tab w:val="clear" w:pos="9356"/>
              </w:tabs>
              <w:rPr>
                <w:bCs/>
                <w:sz w:val="24"/>
                <w:szCs w:val="24"/>
              </w:rPr>
            </w:pPr>
          </w:p>
          <w:p w:rsidR="00287FD9" w:rsidRPr="00341F5B" w:rsidRDefault="00287FD9" w:rsidP="00CF0420">
            <w:pPr>
              <w:pStyle w:val="ae"/>
              <w:tabs>
                <w:tab w:val="clear" w:pos="9356"/>
              </w:tabs>
              <w:rPr>
                <w:bCs/>
                <w:sz w:val="24"/>
                <w:szCs w:val="24"/>
              </w:rPr>
            </w:pPr>
          </w:p>
          <w:p w:rsidR="00287FD9" w:rsidRDefault="00287FD9" w:rsidP="00CF0420">
            <w:pPr>
              <w:pStyle w:val="ae"/>
              <w:tabs>
                <w:tab w:val="clear" w:pos="9356"/>
              </w:tabs>
              <w:rPr>
                <w:bCs/>
                <w:sz w:val="24"/>
                <w:szCs w:val="24"/>
              </w:rPr>
            </w:pPr>
            <w:proofErr w:type="spellStart"/>
            <w:r w:rsidRPr="00341F5B">
              <w:rPr>
                <w:bCs/>
                <w:sz w:val="24"/>
                <w:szCs w:val="24"/>
              </w:rPr>
              <w:t>м.п</w:t>
            </w:r>
            <w:proofErr w:type="spellEnd"/>
            <w:r w:rsidRPr="00341F5B">
              <w:rPr>
                <w:bCs/>
                <w:sz w:val="24"/>
                <w:szCs w:val="24"/>
              </w:rPr>
              <w:t>.</w:t>
            </w:r>
          </w:p>
          <w:p w:rsidR="00287FD9" w:rsidRDefault="00287FD9" w:rsidP="00CF0420">
            <w:pPr>
              <w:pStyle w:val="ae"/>
              <w:tabs>
                <w:tab w:val="clear" w:pos="9356"/>
              </w:tabs>
              <w:rPr>
                <w:bCs/>
                <w:sz w:val="24"/>
                <w:szCs w:val="24"/>
              </w:rPr>
            </w:pPr>
            <w:r w:rsidRPr="00341F5B">
              <w:rPr>
                <w:bCs/>
                <w:sz w:val="24"/>
                <w:szCs w:val="24"/>
              </w:rPr>
              <w:t>«____»_______________</w:t>
            </w:r>
            <w:r>
              <w:rPr>
                <w:bCs/>
                <w:sz w:val="24"/>
                <w:szCs w:val="24"/>
              </w:rPr>
              <w:t>______</w:t>
            </w:r>
            <w:r w:rsidRPr="00341F5B">
              <w:rPr>
                <w:bCs/>
                <w:sz w:val="24"/>
                <w:szCs w:val="24"/>
              </w:rPr>
              <w:t xml:space="preserve"> 20</w:t>
            </w:r>
            <w:r>
              <w:rPr>
                <w:bCs/>
                <w:sz w:val="24"/>
                <w:szCs w:val="24"/>
              </w:rPr>
              <w:t>__</w:t>
            </w:r>
            <w:r w:rsidRPr="00341F5B">
              <w:rPr>
                <w:bCs/>
                <w:sz w:val="24"/>
                <w:szCs w:val="24"/>
              </w:rPr>
              <w:t xml:space="preserve"> г.</w:t>
            </w:r>
          </w:p>
          <w:p w:rsidR="000B2C52" w:rsidRDefault="000B2C52" w:rsidP="00CF0420">
            <w:pPr>
              <w:pStyle w:val="ae"/>
              <w:tabs>
                <w:tab w:val="clear" w:pos="9356"/>
              </w:tabs>
              <w:rPr>
                <w:bCs/>
                <w:sz w:val="24"/>
                <w:szCs w:val="24"/>
              </w:rPr>
            </w:pPr>
          </w:p>
          <w:p w:rsidR="000B2C52" w:rsidRDefault="000B2C52" w:rsidP="00CF0420">
            <w:pPr>
              <w:pStyle w:val="ae"/>
              <w:tabs>
                <w:tab w:val="clear" w:pos="9356"/>
              </w:tabs>
              <w:rPr>
                <w:bCs/>
                <w:sz w:val="24"/>
                <w:szCs w:val="24"/>
              </w:rPr>
            </w:pPr>
          </w:p>
          <w:p w:rsidR="000B2C52" w:rsidRDefault="000B2C52" w:rsidP="00CF0420">
            <w:pPr>
              <w:pStyle w:val="ae"/>
              <w:tabs>
                <w:tab w:val="clear" w:pos="9356"/>
              </w:tabs>
              <w:rPr>
                <w:bCs/>
                <w:sz w:val="24"/>
                <w:szCs w:val="24"/>
              </w:rPr>
            </w:pPr>
          </w:p>
        </w:tc>
      </w:tr>
    </w:tbl>
    <w:p w:rsidR="00287FD9" w:rsidRPr="00341F5B" w:rsidRDefault="00287FD9" w:rsidP="00287FD9"/>
    <w:p w:rsidR="00287FD9" w:rsidRDefault="00287FD9" w:rsidP="00287FD9"/>
    <w:p w:rsidR="00287FD9" w:rsidRDefault="00287FD9" w:rsidP="00287FD9"/>
    <w:p w:rsidR="00287FD9" w:rsidRDefault="00287FD9" w:rsidP="00287FD9"/>
    <w:p w:rsidR="00287FD9" w:rsidRPr="00341F5B" w:rsidRDefault="00287FD9" w:rsidP="00287FD9"/>
    <w:p w:rsidR="00287FD9" w:rsidRDefault="00287FD9" w:rsidP="00287FD9"/>
    <w:p w:rsidR="00287FD9" w:rsidRDefault="00287FD9" w:rsidP="00287FD9"/>
    <w:p w:rsidR="00287FD9" w:rsidRDefault="00287FD9" w:rsidP="00287FD9"/>
    <w:p w:rsidR="00287FD9" w:rsidRDefault="00287FD9" w:rsidP="00287FD9"/>
    <w:p w:rsidR="008A1ADC" w:rsidRDefault="008A1ADC" w:rsidP="008A1ADC">
      <w:pPr>
        <w:ind w:left="6096"/>
        <w:sectPr w:rsidR="008A1ADC" w:rsidSect="0045177B">
          <w:pgSz w:w="11906" w:h="16838" w:code="9"/>
          <w:pgMar w:top="1134" w:right="850" w:bottom="1134" w:left="1701" w:header="708" w:footer="708" w:gutter="0"/>
          <w:cols w:space="708"/>
          <w:docGrid w:linePitch="360"/>
        </w:sectPr>
      </w:pPr>
    </w:p>
    <w:p w:rsidR="008B48F0" w:rsidRDefault="000B2C52" w:rsidP="0045177B">
      <w:pPr>
        <w:ind w:left="11340"/>
        <w:rPr>
          <w:i/>
          <w:sz w:val="28"/>
          <w:szCs w:val="28"/>
        </w:rPr>
      </w:pPr>
      <w:r>
        <w:lastRenderedPageBreak/>
        <w:t xml:space="preserve">                                                                                                     Приложение № 1 к                                                                            </w:t>
      </w:r>
      <w:r>
        <w:rPr>
          <w:b/>
        </w:rPr>
        <w:t xml:space="preserve">                                               </w:t>
      </w:r>
      <w:r>
        <w:t xml:space="preserve">Договору </w:t>
      </w:r>
      <w:proofErr w:type="gramStart"/>
      <w:r>
        <w:t>от</w:t>
      </w:r>
      <w:proofErr w:type="gramEnd"/>
      <w:r>
        <w:t xml:space="preserve"> ______ № ______</w:t>
      </w:r>
    </w:p>
    <w:p w:rsidR="008B48F0" w:rsidRPr="008A1ADC" w:rsidRDefault="008B48F0" w:rsidP="008A1ADC"/>
    <w:p w:rsidR="008B48F0" w:rsidRDefault="00102061" w:rsidP="008A1ADC">
      <w:pPr>
        <w:tabs>
          <w:tab w:val="left" w:pos="3641"/>
        </w:tabs>
        <w:jc w:val="center"/>
      </w:pPr>
      <w:r w:rsidRPr="008A1ADC">
        <w:t>Спецификация</w:t>
      </w:r>
    </w:p>
    <w:p w:rsidR="008A1ADC" w:rsidRDefault="008A1ADC" w:rsidP="008A1ADC">
      <w:pPr>
        <w:tabs>
          <w:tab w:val="left" w:pos="3641"/>
        </w:tabs>
        <w:jc w:val="center"/>
      </w:pPr>
    </w:p>
    <w:tbl>
      <w:tblPr>
        <w:tblW w:w="15026" w:type="dxa"/>
        <w:tblInd w:w="-176" w:type="dxa"/>
        <w:tblCellMar>
          <w:left w:w="0" w:type="dxa"/>
          <w:right w:w="0" w:type="dxa"/>
        </w:tblCellMar>
        <w:tblLook w:val="01E0" w:firstRow="1" w:lastRow="1" w:firstColumn="1" w:lastColumn="1" w:noHBand="0" w:noVBand="0"/>
      </w:tblPr>
      <w:tblGrid>
        <w:gridCol w:w="1304"/>
        <w:gridCol w:w="9612"/>
        <w:gridCol w:w="1275"/>
        <w:gridCol w:w="1418"/>
        <w:gridCol w:w="1417"/>
      </w:tblGrid>
      <w:tr w:rsidR="008B5028" w:rsidTr="0045177B">
        <w:trPr>
          <w:trHeight w:val="660"/>
        </w:trPr>
        <w:tc>
          <w:tcPr>
            <w:tcW w:w="1304"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8B5028" w:rsidRPr="00EB0BD3" w:rsidRDefault="008B5028" w:rsidP="008B5028">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9612" w:type="dxa"/>
            <w:tcBorders>
              <w:top w:val="single" w:sz="8" w:space="0" w:color="auto"/>
              <w:left w:val="single" w:sz="4" w:space="0" w:color="auto"/>
              <w:bottom w:val="single" w:sz="8" w:space="0" w:color="auto"/>
              <w:right w:val="single" w:sz="8" w:space="0" w:color="auto"/>
            </w:tcBorders>
            <w:vAlign w:val="center"/>
          </w:tcPr>
          <w:p w:rsidR="008B5028" w:rsidRPr="00EB0BD3" w:rsidRDefault="008B5028" w:rsidP="008A1ADC">
            <w:pPr>
              <w:jc w:val="center"/>
              <w:rPr>
                <w:b/>
                <w:bCs/>
                <w:sz w:val="20"/>
                <w:szCs w:val="20"/>
              </w:rPr>
            </w:pPr>
            <w:r w:rsidRPr="00EB0BD3">
              <w:rPr>
                <w:b/>
                <w:bCs/>
                <w:sz w:val="20"/>
                <w:szCs w:val="20"/>
              </w:rPr>
              <w:t>Наименование товара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028" w:rsidRPr="00EB0BD3" w:rsidRDefault="008B5028" w:rsidP="008A1ADC">
            <w:pPr>
              <w:jc w:val="center"/>
              <w:rPr>
                <w:b/>
                <w:bCs/>
                <w:sz w:val="20"/>
                <w:szCs w:val="20"/>
              </w:rPr>
            </w:pPr>
            <w:r w:rsidRPr="00EB0BD3">
              <w:rPr>
                <w:b/>
                <w:bCs/>
                <w:sz w:val="20"/>
                <w:szCs w:val="20"/>
              </w:rPr>
              <w:t>Цена, руб. без учета НДС</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5028" w:rsidRPr="00EB0BD3" w:rsidRDefault="008B5028" w:rsidP="008A1ADC">
            <w:pPr>
              <w:jc w:val="center"/>
              <w:rPr>
                <w:b/>
                <w:bCs/>
                <w:sz w:val="20"/>
                <w:szCs w:val="20"/>
              </w:rPr>
            </w:pPr>
            <w:r w:rsidRPr="00EB0BD3">
              <w:rPr>
                <w:b/>
                <w:bCs/>
                <w:sz w:val="20"/>
                <w:szCs w:val="20"/>
              </w:rPr>
              <w:t>Количество, шт.</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028" w:rsidRPr="00EB0BD3" w:rsidRDefault="008B5028" w:rsidP="008A1ADC">
            <w:pPr>
              <w:jc w:val="center"/>
              <w:rPr>
                <w:b/>
                <w:bCs/>
                <w:sz w:val="20"/>
                <w:szCs w:val="20"/>
              </w:rPr>
            </w:pPr>
            <w:r w:rsidRPr="00EB0BD3">
              <w:rPr>
                <w:b/>
                <w:bCs/>
                <w:sz w:val="20"/>
                <w:szCs w:val="20"/>
              </w:rPr>
              <w:t>Стоимость, руб. без учета НДС</w:t>
            </w:r>
          </w:p>
        </w:tc>
      </w:tr>
      <w:tr w:rsidR="00481C8C" w:rsidTr="0045177B">
        <w:trPr>
          <w:trHeight w:val="3434"/>
        </w:trPr>
        <w:tc>
          <w:tcPr>
            <w:tcW w:w="130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8B5028" w:rsidRDefault="008B5028" w:rsidP="008B5028">
            <w:pPr>
              <w:pStyle w:val="a3"/>
              <w:ind w:left="360"/>
              <w:rPr>
                <w:color w:val="000000"/>
                <w:sz w:val="16"/>
                <w:szCs w:val="16"/>
              </w:rPr>
            </w:pPr>
          </w:p>
          <w:p w:rsidR="008B5028" w:rsidRPr="008B5028" w:rsidRDefault="008B5028" w:rsidP="008B5028"/>
          <w:p w:rsidR="008B5028" w:rsidRPr="008B5028" w:rsidRDefault="008B5028" w:rsidP="008B5028"/>
          <w:p w:rsidR="008B5028" w:rsidRPr="008B5028" w:rsidRDefault="008B5028" w:rsidP="008B5028"/>
          <w:p w:rsidR="008B5028" w:rsidRPr="008B5028" w:rsidRDefault="008B5028" w:rsidP="008B5028"/>
          <w:p w:rsidR="008B5028" w:rsidRDefault="008B5028" w:rsidP="008B5028"/>
          <w:p w:rsidR="008B5028" w:rsidRPr="008B5028" w:rsidRDefault="008B5028" w:rsidP="008B5028">
            <w:pPr>
              <w:jc w:val="center"/>
              <w:rPr>
                <w:sz w:val="16"/>
                <w:szCs w:val="16"/>
              </w:rPr>
            </w:pPr>
            <w:r w:rsidRPr="008B5028">
              <w:rPr>
                <w:sz w:val="16"/>
                <w:szCs w:val="16"/>
              </w:rPr>
              <w:t>1</w:t>
            </w:r>
          </w:p>
        </w:tc>
        <w:tc>
          <w:tcPr>
            <w:tcW w:w="9612" w:type="dxa"/>
            <w:tcBorders>
              <w:top w:val="single" w:sz="8" w:space="0" w:color="auto"/>
              <w:left w:val="single" w:sz="4" w:space="0" w:color="auto"/>
              <w:bottom w:val="single" w:sz="4" w:space="0" w:color="auto"/>
              <w:right w:val="single" w:sz="8" w:space="0" w:color="auto"/>
            </w:tcBorders>
          </w:tcPr>
          <w:p w:rsidR="008B5028" w:rsidRDefault="008B5028" w:rsidP="0070435F">
            <w:pPr>
              <w:rPr>
                <w:b/>
                <w:bCs/>
                <w:color w:val="000000"/>
                <w:sz w:val="20"/>
                <w:szCs w:val="20"/>
              </w:rPr>
            </w:pPr>
            <w:r>
              <w:rPr>
                <w:b/>
                <w:bCs/>
                <w:color w:val="000000"/>
                <w:sz w:val="20"/>
                <w:szCs w:val="20"/>
              </w:rPr>
              <w:t xml:space="preserve">Сервер </w:t>
            </w:r>
            <w:proofErr w:type="spellStart"/>
            <w:r>
              <w:rPr>
                <w:b/>
                <w:bCs/>
                <w:color w:val="000000"/>
                <w:sz w:val="20"/>
                <w:szCs w:val="20"/>
              </w:rPr>
              <w:t>Dell</w:t>
            </w:r>
            <w:proofErr w:type="spellEnd"/>
            <w:r>
              <w:rPr>
                <w:b/>
                <w:bCs/>
                <w:color w:val="000000"/>
                <w:sz w:val="20"/>
                <w:szCs w:val="20"/>
              </w:rPr>
              <w:t xml:space="preserve"> </w:t>
            </w:r>
            <w:proofErr w:type="spellStart"/>
            <w:r>
              <w:rPr>
                <w:b/>
                <w:bCs/>
                <w:color w:val="000000"/>
                <w:sz w:val="20"/>
                <w:szCs w:val="20"/>
              </w:rPr>
              <w:t>PowerEdge</w:t>
            </w:r>
            <w:proofErr w:type="spellEnd"/>
            <w:r>
              <w:rPr>
                <w:b/>
                <w:bCs/>
                <w:color w:val="000000"/>
                <w:sz w:val="20"/>
                <w:szCs w:val="20"/>
              </w:rPr>
              <w:t xml:space="preserve"> R430 в следующей комплектации:</w:t>
            </w:r>
          </w:p>
          <w:p w:rsidR="008B5028" w:rsidRDefault="008B5028" w:rsidP="0045177B">
            <w:pPr>
              <w:pStyle w:val="a3"/>
              <w:ind w:left="0"/>
              <w:rPr>
                <w:b/>
                <w:bCs/>
                <w:color w:val="000000"/>
                <w:sz w:val="16"/>
                <w:szCs w:val="16"/>
              </w:rPr>
            </w:pPr>
            <w:r>
              <w:rPr>
                <w:b/>
                <w:bCs/>
                <w:color w:val="000000"/>
                <w:sz w:val="16"/>
                <w:szCs w:val="16"/>
              </w:rPr>
              <w:t>Форм-фактор: Стоечный сервер 1U.</w:t>
            </w:r>
          </w:p>
          <w:p w:rsidR="008B5028" w:rsidRPr="0070435F" w:rsidRDefault="008B5028" w:rsidP="0045177B">
            <w:pPr>
              <w:pStyle w:val="a3"/>
              <w:ind w:left="0"/>
              <w:rPr>
                <w:color w:val="000000"/>
                <w:sz w:val="16"/>
                <w:szCs w:val="16"/>
              </w:rPr>
            </w:pPr>
            <w:r w:rsidRPr="0070435F">
              <w:rPr>
                <w:b/>
                <w:bCs/>
                <w:color w:val="000000"/>
                <w:sz w:val="16"/>
                <w:szCs w:val="16"/>
              </w:rPr>
              <w:t xml:space="preserve">Процессор: </w:t>
            </w:r>
            <w:r w:rsidRPr="0070435F">
              <w:rPr>
                <w:color w:val="000000"/>
                <w:sz w:val="16"/>
                <w:szCs w:val="16"/>
              </w:rPr>
              <w:t xml:space="preserve">Процессор </w:t>
            </w:r>
            <w:proofErr w:type="spellStart"/>
            <w:r w:rsidRPr="0070435F">
              <w:rPr>
                <w:color w:val="000000"/>
                <w:sz w:val="16"/>
                <w:szCs w:val="16"/>
              </w:rPr>
              <w:t>Intel</w:t>
            </w:r>
            <w:proofErr w:type="spellEnd"/>
            <w:r w:rsidRPr="0070435F">
              <w:rPr>
                <w:color w:val="000000"/>
                <w:sz w:val="16"/>
                <w:szCs w:val="16"/>
              </w:rPr>
              <w:t xml:space="preserve"> </w:t>
            </w:r>
            <w:proofErr w:type="spellStart"/>
            <w:r w:rsidRPr="0070435F">
              <w:rPr>
                <w:color w:val="000000"/>
                <w:sz w:val="16"/>
                <w:szCs w:val="16"/>
              </w:rPr>
              <w:t>Xeon</w:t>
            </w:r>
            <w:proofErr w:type="spellEnd"/>
            <w:r w:rsidRPr="0070435F">
              <w:rPr>
                <w:color w:val="000000"/>
                <w:sz w:val="16"/>
                <w:szCs w:val="16"/>
              </w:rPr>
              <w:t xml:space="preserve"> E5-2630 v4; Разъемы для процессоров: 2; Количество установленных процессоров: 2; Набор микросхем: C610; Внутренние соединения: до 9,6 ГТ/с; Кэш-память: 2,5 Мбайт на ядро; Количество ядер: 10</w:t>
            </w:r>
          </w:p>
          <w:p w:rsidR="008B5028" w:rsidRPr="0070435F" w:rsidRDefault="008B5028" w:rsidP="0045177B">
            <w:pPr>
              <w:pStyle w:val="a3"/>
              <w:ind w:left="0"/>
              <w:rPr>
                <w:b/>
                <w:bCs/>
                <w:color w:val="000000"/>
                <w:sz w:val="16"/>
                <w:szCs w:val="16"/>
              </w:rPr>
            </w:pPr>
            <w:r w:rsidRPr="0070435F">
              <w:rPr>
                <w:b/>
                <w:bCs/>
                <w:color w:val="000000"/>
                <w:sz w:val="16"/>
                <w:szCs w:val="16"/>
              </w:rPr>
              <w:t>Память:</w:t>
            </w:r>
            <w:r>
              <w:rPr>
                <w:color w:val="000000"/>
                <w:sz w:val="16"/>
                <w:szCs w:val="16"/>
              </w:rPr>
              <w:t xml:space="preserve"> </w:t>
            </w:r>
            <w:r w:rsidRPr="0070435F">
              <w:rPr>
                <w:color w:val="000000"/>
                <w:sz w:val="16"/>
                <w:szCs w:val="16"/>
              </w:rPr>
              <w:t>Модули DDR4 DIMM с частотой 2400 МГц; 12 разъемов для модулей памяти DIMM объемом 2, 4, 8, 16 и 32 Гбайт; Общее количество установленной памяти: 128 Гб RDIMM частота 2400 МГц</w:t>
            </w:r>
          </w:p>
          <w:p w:rsidR="008B5028" w:rsidRPr="0070435F" w:rsidRDefault="008B5028" w:rsidP="0045177B">
            <w:pPr>
              <w:pStyle w:val="a3"/>
              <w:ind w:left="0"/>
              <w:rPr>
                <w:rStyle w:val="23"/>
                <w:rFonts w:ascii="Times New Roman" w:hAnsi="Times New Roman"/>
              </w:rPr>
            </w:pPr>
            <w:r w:rsidRPr="0070435F">
              <w:rPr>
                <w:b/>
                <w:bCs/>
                <w:color w:val="000000"/>
                <w:sz w:val="16"/>
                <w:szCs w:val="16"/>
              </w:rPr>
              <w:t>Разъёмы ввода/вывода:</w:t>
            </w:r>
            <w:r>
              <w:rPr>
                <w:rStyle w:val="23"/>
                <w:rFonts w:ascii="Times New Roman" w:hAnsi="Times New Roman"/>
              </w:rPr>
              <w:t xml:space="preserve"> </w:t>
            </w:r>
            <w:r w:rsidRPr="0070435F">
              <w:rPr>
                <w:rStyle w:val="23"/>
                <w:rFonts w:ascii="Times New Roman" w:hAnsi="Times New Roman"/>
              </w:rPr>
              <w:t xml:space="preserve">Два разъема </w:t>
            </w:r>
            <w:proofErr w:type="spellStart"/>
            <w:r w:rsidRPr="0070435F">
              <w:rPr>
                <w:rStyle w:val="23"/>
                <w:rFonts w:ascii="Times New Roman" w:hAnsi="Times New Roman"/>
                <w:lang w:val="en-US"/>
              </w:rPr>
              <w:t>PCIe</w:t>
            </w:r>
            <w:proofErr w:type="spellEnd"/>
            <w:r w:rsidRPr="0070435F">
              <w:rPr>
                <w:rStyle w:val="23"/>
                <w:rFonts w:ascii="Times New Roman" w:hAnsi="Times New Roman"/>
              </w:rPr>
              <w:t xml:space="preserve"> 3.0</w:t>
            </w:r>
          </w:p>
          <w:p w:rsidR="008B5028" w:rsidRPr="0070435F" w:rsidRDefault="008B5028" w:rsidP="0045177B">
            <w:pPr>
              <w:pStyle w:val="a3"/>
              <w:ind w:left="0"/>
              <w:rPr>
                <w:color w:val="000000"/>
                <w:sz w:val="16"/>
                <w:szCs w:val="16"/>
              </w:rPr>
            </w:pPr>
            <w:r w:rsidRPr="0070435F">
              <w:rPr>
                <w:b/>
                <w:bCs/>
                <w:color w:val="000000"/>
                <w:sz w:val="16"/>
                <w:szCs w:val="16"/>
              </w:rPr>
              <w:t>Системы хранения данных:</w:t>
            </w:r>
            <w:r>
              <w:rPr>
                <w:color w:val="000000"/>
                <w:sz w:val="16"/>
                <w:szCs w:val="16"/>
              </w:rPr>
              <w:t xml:space="preserve"> </w:t>
            </w:r>
            <w:r w:rsidRPr="0070435F">
              <w:rPr>
                <w:color w:val="000000"/>
                <w:sz w:val="16"/>
                <w:szCs w:val="16"/>
              </w:rPr>
              <w:t xml:space="preserve">Корпус, вмещающий 8 дисков форм-фактора 2,5 дюйма с горячей заменой; Жесткий диск </w:t>
            </w:r>
            <w:proofErr w:type="spellStart"/>
            <w:r w:rsidRPr="0070435F">
              <w:rPr>
                <w:color w:val="000000"/>
                <w:sz w:val="16"/>
                <w:szCs w:val="16"/>
              </w:rPr>
              <w:t>Dell</w:t>
            </w:r>
            <w:proofErr w:type="spellEnd"/>
            <w:r w:rsidRPr="0070435F">
              <w:rPr>
                <w:color w:val="000000"/>
                <w:sz w:val="16"/>
                <w:szCs w:val="16"/>
              </w:rPr>
              <w:t xml:space="preserve"> 300 Гб, SAS, 12 Гбит/с, 10 тыс. об./мин – 2 </w:t>
            </w:r>
            <w:proofErr w:type="spellStart"/>
            <w:proofErr w:type="gramStart"/>
            <w:r w:rsidRPr="0070435F">
              <w:rPr>
                <w:color w:val="000000"/>
                <w:sz w:val="16"/>
                <w:szCs w:val="16"/>
              </w:rPr>
              <w:t>шт</w:t>
            </w:r>
            <w:proofErr w:type="spellEnd"/>
            <w:proofErr w:type="gramEnd"/>
            <w:r w:rsidRPr="0070435F">
              <w:rPr>
                <w:color w:val="000000"/>
                <w:sz w:val="16"/>
                <w:szCs w:val="16"/>
              </w:rPr>
              <w:t xml:space="preserve">; Твердотельный диск </w:t>
            </w:r>
            <w:r w:rsidRPr="0070435F">
              <w:rPr>
                <w:color w:val="000000"/>
                <w:sz w:val="16"/>
                <w:szCs w:val="16"/>
                <w:lang w:val="en-US"/>
              </w:rPr>
              <w:t>Dell</w:t>
            </w:r>
            <w:r w:rsidRPr="0070435F">
              <w:rPr>
                <w:color w:val="000000"/>
                <w:sz w:val="16"/>
                <w:szCs w:val="16"/>
              </w:rPr>
              <w:t xml:space="preserve"> 960 Гб, </w:t>
            </w:r>
            <w:r w:rsidRPr="0070435F">
              <w:rPr>
                <w:color w:val="000000"/>
                <w:sz w:val="16"/>
                <w:szCs w:val="16"/>
                <w:lang w:val="en-US"/>
              </w:rPr>
              <w:t>SAS</w:t>
            </w:r>
            <w:r w:rsidRPr="0070435F">
              <w:rPr>
                <w:color w:val="000000"/>
                <w:sz w:val="16"/>
                <w:szCs w:val="16"/>
              </w:rPr>
              <w:t xml:space="preserve">, </w:t>
            </w:r>
            <w:r w:rsidRPr="0070435F">
              <w:rPr>
                <w:color w:val="000000"/>
                <w:sz w:val="16"/>
                <w:szCs w:val="16"/>
                <w:lang w:val="en-US"/>
              </w:rPr>
              <w:t>Read</w:t>
            </w:r>
            <w:r w:rsidRPr="0070435F">
              <w:rPr>
                <w:color w:val="000000"/>
                <w:sz w:val="16"/>
                <w:szCs w:val="16"/>
              </w:rPr>
              <w:t xml:space="preserve"> </w:t>
            </w:r>
            <w:r w:rsidRPr="0070435F">
              <w:rPr>
                <w:color w:val="000000"/>
                <w:sz w:val="16"/>
                <w:szCs w:val="16"/>
                <w:lang w:val="en-US"/>
              </w:rPr>
              <w:t>Intensive</w:t>
            </w:r>
            <w:r w:rsidRPr="0070435F">
              <w:rPr>
                <w:color w:val="000000"/>
                <w:sz w:val="16"/>
                <w:szCs w:val="16"/>
              </w:rPr>
              <w:t xml:space="preserve"> </w:t>
            </w:r>
            <w:r w:rsidRPr="0070435F">
              <w:rPr>
                <w:color w:val="000000"/>
                <w:sz w:val="16"/>
                <w:szCs w:val="16"/>
                <w:lang w:val="en-US"/>
              </w:rPr>
              <w:t>MLC</w:t>
            </w:r>
            <w:r w:rsidRPr="0070435F">
              <w:rPr>
                <w:color w:val="000000"/>
                <w:sz w:val="16"/>
                <w:szCs w:val="16"/>
              </w:rPr>
              <w:t xml:space="preserve"> 12 Гбит/</w:t>
            </w:r>
            <w:r w:rsidRPr="0070435F">
              <w:rPr>
                <w:color w:val="000000"/>
                <w:sz w:val="16"/>
                <w:szCs w:val="16"/>
                <w:lang w:val="en-US"/>
              </w:rPr>
              <w:t>c</w:t>
            </w:r>
            <w:r w:rsidRPr="0070435F">
              <w:rPr>
                <w:color w:val="000000"/>
                <w:sz w:val="16"/>
                <w:szCs w:val="16"/>
              </w:rPr>
              <w:t xml:space="preserve"> – 4 шт.</w:t>
            </w:r>
          </w:p>
          <w:p w:rsidR="008B5028" w:rsidRPr="0070435F" w:rsidRDefault="008B5028" w:rsidP="0045177B">
            <w:pPr>
              <w:pStyle w:val="a3"/>
              <w:ind w:left="0"/>
              <w:rPr>
                <w:color w:val="000000"/>
                <w:sz w:val="16"/>
                <w:szCs w:val="16"/>
              </w:rPr>
            </w:pPr>
            <w:r w:rsidRPr="0070435F">
              <w:rPr>
                <w:b/>
                <w:bCs/>
                <w:color w:val="000000"/>
                <w:sz w:val="16"/>
                <w:szCs w:val="16"/>
                <w:lang w:val="en-US"/>
              </w:rPr>
              <w:t>RAID</w:t>
            </w:r>
            <w:r w:rsidRPr="0070435F">
              <w:rPr>
                <w:b/>
                <w:bCs/>
                <w:color w:val="000000"/>
                <w:sz w:val="16"/>
                <w:szCs w:val="16"/>
              </w:rPr>
              <w:t>-контроллеры:</w:t>
            </w:r>
            <w:r>
              <w:rPr>
                <w:color w:val="000000"/>
                <w:sz w:val="16"/>
                <w:szCs w:val="16"/>
              </w:rPr>
              <w:t xml:space="preserve"> </w:t>
            </w:r>
            <w:r w:rsidRPr="0070435F">
              <w:rPr>
                <w:color w:val="000000"/>
                <w:sz w:val="16"/>
                <w:szCs w:val="16"/>
              </w:rPr>
              <w:t xml:space="preserve">Внутренний контроллер </w:t>
            </w:r>
            <w:r w:rsidRPr="0070435F">
              <w:rPr>
                <w:color w:val="000000"/>
                <w:sz w:val="16"/>
                <w:szCs w:val="16"/>
                <w:lang w:val="en-US"/>
              </w:rPr>
              <w:t>PERC</w:t>
            </w:r>
            <w:r w:rsidRPr="0070435F">
              <w:rPr>
                <w:color w:val="000000"/>
                <w:sz w:val="16"/>
                <w:szCs w:val="16"/>
              </w:rPr>
              <w:t xml:space="preserve"> </w:t>
            </w:r>
            <w:r w:rsidRPr="0070435F">
              <w:rPr>
                <w:color w:val="000000"/>
                <w:sz w:val="16"/>
                <w:szCs w:val="16"/>
                <w:lang w:val="en-US"/>
              </w:rPr>
              <w:t>H</w:t>
            </w:r>
            <w:r w:rsidRPr="0070435F">
              <w:rPr>
                <w:color w:val="000000"/>
                <w:sz w:val="16"/>
                <w:szCs w:val="16"/>
              </w:rPr>
              <w:t>730</w:t>
            </w:r>
            <w:r w:rsidRPr="0070435F">
              <w:rPr>
                <w:color w:val="000000"/>
                <w:sz w:val="16"/>
                <w:szCs w:val="16"/>
                <w:lang w:val="en-US"/>
              </w:rPr>
              <w:t>P</w:t>
            </w:r>
            <w:r w:rsidRPr="0070435F">
              <w:rPr>
                <w:color w:val="000000"/>
                <w:sz w:val="16"/>
                <w:szCs w:val="16"/>
              </w:rPr>
              <w:t xml:space="preserve"> </w:t>
            </w:r>
            <w:r w:rsidRPr="0070435F">
              <w:rPr>
                <w:color w:val="000000"/>
                <w:sz w:val="16"/>
                <w:szCs w:val="16"/>
                <w:lang w:val="en-US"/>
              </w:rPr>
              <w:t>Integrated</w:t>
            </w:r>
            <w:r w:rsidRPr="0070435F">
              <w:rPr>
                <w:color w:val="000000"/>
                <w:sz w:val="16"/>
                <w:szCs w:val="16"/>
              </w:rPr>
              <w:t xml:space="preserve"> </w:t>
            </w:r>
            <w:r w:rsidRPr="0070435F">
              <w:rPr>
                <w:color w:val="000000"/>
                <w:sz w:val="16"/>
                <w:szCs w:val="16"/>
                <w:lang w:val="en-US"/>
              </w:rPr>
              <w:t>RAID</w:t>
            </w:r>
            <w:r w:rsidRPr="0070435F">
              <w:rPr>
                <w:color w:val="000000"/>
                <w:sz w:val="16"/>
                <w:szCs w:val="16"/>
              </w:rPr>
              <w:t xml:space="preserve"> </w:t>
            </w:r>
            <w:r w:rsidRPr="0070435F">
              <w:rPr>
                <w:color w:val="000000"/>
                <w:sz w:val="16"/>
                <w:szCs w:val="16"/>
                <w:lang w:val="en-US"/>
              </w:rPr>
              <w:t>Controller</w:t>
            </w:r>
            <w:r w:rsidRPr="0070435F">
              <w:rPr>
                <w:color w:val="000000"/>
                <w:sz w:val="16"/>
                <w:szCs w:val="16"/>
              </w:rPr>
              <w:t xml:space="preserve">, 2 Гб </w:t>
            </w:r>
            <w:proofErr w:type="spellStart"/>
            <w:r w:rsidRPr="0070435F">
              <w:rPr>
                <w:color w:val="000000"/>
                <w:sz w:val="16"/>
                <w:szCs w:val="16"/>
                <w:lang w:val="en-US"/>
              </w:rPr>
              <w:t>NVCache</w:t>
            </w:r>
            <w:proofErr w:type="spellEnd"/>
          </w:p>
          <w:p w:rsidR="008B5028" w:rsidRPr="0070435F" w:rsidRDefault="008B5028" w:rsidP="0045177B">
            <w:pPr>
              <w:pStyle w:val="a3"/>
              <w:ind w:left="0"/>
              <w:rPr>
                <w:color w:val="000000"/>
                <w:sz w:val="16"/>
                <w:szCs w:val="16"/>
              </w:rPr>
            </w:pPr>
            <w:r w:rsidRPr="0070435F">
              <w:rPr>
                <w:b/>
                <w:bCs/>
                <w:color w:val="000000"/>
                <w:sz w:val="16"/>
                <w:szCs w:val="16"/>
              </w:rPr>
              <w:t>Сетевые подключения:</w:t>
            </w:r>
            <w:r>
              <w:rPr>
                <w:color w:val="000000"/>
                <w:sz w:val="16"/>
                <w:szCs w:val="16"/>
              </w:rPr>
              <w:t xml:space="preserve"> </w:t>
            </w:r>
            <w:r w:rsidRPr="0070435F">
              <w:rPr>
                <w:color w:val="000000"/>
                <w:sz w:val="16"/>
                <w:szCs w:val="16"/>
              </w:rPr>
              <w:t xml:space="preserve">Четыре встроенных сетевых адаптера </w:t>
            </w:r>
            <w:r w:rsidRPr="0070435F">
              <w:rPr>
                <w:color w:val="000000"/>
                <w:sz w:val="16"/>
                <w:szCs w:val="16"/>
                <w:lang w:val="en-US"/>
              </w:rPr>
              <w:t>LOM</w:t>
            </w:r>
            <w:r w:rsidRPr="0070435F">
              <w:rPr>
                <w:color w:val="000000"/>
                <w:sz w:val="16"/>
                <w:szCs w:val="16"/>
              </w:rPr>
              <w:t>, 1</w:t>
            </w:r>
            <w:proofErr w:type="spellStart"/>
            <w:r w:rsidRPr="0070435F">
              <w:rPr>
                <w:color w:val="000000"/>
                <w:sz w:val="16"/>
                <w:szCs w:val="16"/>
                <w:lang w:val="en-US"/>
              </w:rPr>
              <w:t>GbE</w:t>
            </w:r>
            <w:proofErr w:type="spellEnd"/>
          </w:p>
          <w:p w:rsidR="008B5028" w:rsidRPr="0070435F" w:rsidRDefault="008B5028" w:rsidP="0045177B">
            <w:pPr>
              <w:pStyle w:val="a3"/>
              <w:ind w:left="0"/>
              <w:rPr>
                <w:color w:val="000000"/>
                <w:sz w:val="16"/>
                <w:szCs w:val="16"/>
              </w:rPr>
            </w:pPr>
            <w:r w:rsidRPr="0070435F">
              <w:rPr>
                <w:b/>
                <w:bCs/>
                <w:color w:val="000000"/>
                <w:sz w:val="16"/>
                <w:szCs w:val="16"/>
              </w:rPr>
              <w:t>Блоки питания:</w:t>
            </w:r>
            <w:r>
              <w:rPr>
                <w:color w:val="000000"/>
                <w:sz w:val="16"/>
                <w:szCs w:val="16"/>
              </w:rPr>
              <w:t xml:space="preserve"> </w:t>
            </w:r>
            <w:r w:rsidRPr="0070435F">
              <w:rPr>
                <w:color w:val="000000"/>
                <w:sz w:val="16"/>
                <w:szCs w:val="16"/>
              </w:rPr>
              <w:t>Двойной блок питания с резервированием и возможностью горячей замены (1+1) 550 Вт</w:t>
            </w:r>
          </w:p>
          <w:p w:rsidR="008B5028" w:rsidRPr="0070435F" w:rsidRDefault="008B5028" w:rsidP="0045177B">
            <w:pPr>
              <w:pStyle w:val="a3"/>
              <w:ind w:left="0"/>
              <w:rPr>
                <w:color w:val="000000"/>
                <w:sz w:val="16"/>
                <w:szCs w:val="16"/>
                <w:lang w:val="en-US"/>
              </w:rPr>
            </w:pPr>
            <w:r w:rsidRPr="0070435F">
              <w:rPr>
                <w:b/>
                <w:bCs/>
                <w:color w:val="000000"/>
                <w:sz w:val="16"/>
                <w:szCs w:val="16"/>
              </w:rPr>
              <w:t>Управление</w:t>
            </w:r>
            <w:r w:rsidRPr="0070435F">
              <w:rPr>
                <w:b/>
                <w:bCs/>
                <w:color w:val="000000"/>
                <w:sz w:val="16"/>
                <w:szCs w:val="16"/>
                <w:lang w:val="en-US"/>
              </w:rPr>
              <w:t xml:space="preserve"> </w:t>
            </w:r>
            <w:r w:rsidRPr="0070435F">
              <w:rPr>
                <w:b/>
                <w:bCs/>
                <w:color w:val="000000"/>
                <w:sz w:val="16"/>
                <w:szCs w:val="16"/>
              </w:rPr>
              <w:t>системами</w:t>
            </w:r>
            <w:r w:rsidRPr="0070435F">
              <w:rPr>
                <w:b/>
                <w:bCs/>
                <w:color w:val="000000"/>
                <w:sz w:val="16"/>
                <w:szCs w:val="16"/>
                <w:lang w:val="en-US"/>
              </w:rPr>
              <w:t xml:space="preserve">: </w:t>
            </w:r>
            <w:r w:rsidRPr="0070435F">
              <w:rPr>
                <w:color w:val="000000"/>
                <w:sz w:val="16"/>
                <w:szCs w:val="16"/>
                <w:lang w:val="en-US"/>
              </w:rPr>
              <w:t xml:space="preserve">IPMI 2.0 compliant; Dell </w:t>
            </w:r>
            <w:proofErr w:type="spellStart"/>
            <w:r w:rsidRPr="0070435F">
              <w:rPr>
                <w:color w:val="000000"/>
                <w:sz w:val="16"/>
                <w:szCs w:val="16"/>
                <w:lang w:val="en-US"/>
              </w:rPr>
              <w:t>OpenManage</w:t>
            </w:r>
            <w:proofErr w:type="spellEnd"/>
            <w:r w:rsidRPr="0070435F">
              <w:rPr>
                <w:color w:val="000000"/>
                <w:sz w:val="16"/>
                <w:szCs w:val="16"/>
                <w:lang w:val="en-US"/>
              </w:rPr>
              <w:t xml:space="preserve"> Essentials; Dell </w:t>
            </w:r>
            <w:proofErr w:type="spellStart"/>
            <w:r w:rsidRPr="0070435F">
              <w:rPr>
                <w:color w:val="000000"/>
                <w:sz w:val="16"/>
                <w:szCs w:val="16"/>
                <w:lang w:val="en-US"/>
              </w:rPr>
              <w:t>OpenManage</w:t>
            </w:r>
            <w:proofErr w:type="spellEnd"/>
            <w:r w:rsidRPr="0070435F">
              <w:rPr>
                <w:color w:val="000000"/>
                <w:sz w:val="16"/>
                <w:szCs w:val="16"/>
                <w:lang w:val="en-US"/>
              </w:rPr>
              <w:t xml:space="preserve"> Mobile; Dell </w:t>
            </w:r>
            <w:proofErr w:type="spellStart"/>
            <w:r w:rsidRPr="0070435F">
              <w:rPr>
                <w:color w:val="000000"/>
                <w:sz w:val="16"/>
                <w:szCs w:val="16"/>
                <w:lang w:val="en-US"/>
              </w:rPr>
              <w:t>OpenManage</w:t>
            </w:r>
            <w:proofErr w:type="spellEnd"/>
            <w:r w:rsidRPr="0070435F">
              <w:rPr>
                <w:color w:val="000000"/>
                <w:sz w:val="16"/>
                <w:szCs w:val="16"/>
                <w:lang w:val="en-US"/>
              </w:rPr>
              <w:t xml:space="preserve"> Power Center</w:t>
            </w:r>
          </w:p>
          <w:p w:rsidR="008B5028" w:rsidRDefault="008B5028" w:rsidP="0045177B">
            <w:pPr>
              <w:pStyle w:val="a3"/>
              <w:ind w:left="0"/>
              <w:rPr>
                <w:b/>
                <w:bCs/>
                <w:color w:val="000000"/>
                <w:sz w:val="16"/>
                <w:szCs w:val="16"/>
              </w:rPr>
            </w:pPr>
            <w:r w:rsidRPr="0070435F">
              <w:rPr>
                <w:b/>
                <w:color w:val="000000"/>
                <w:sz w:val="16"/>
                <w:szCs w:val="16"/>
              </w:rPr>
              <w:t>Удаленное управление</w:t>
            </w:r>
            <w:r>
              <w:rPr>
                <w:b/>
                <w:color w:val="000000"/>
                <w:sz w:val="16"/>
                <w:szCs w:val="16"/>
              </w:rPr>
              <w:t xml:space="preserve">: </w:t>
            </w:r>
            <w:r w:rsidRPr="0070435F">
              <w:rPr>
                <w:color w:val="000000"/>
                <w:sz w:val="16"/>
                <w:szCs w:val="16"/>
              </w:rPr>
              <w:t xml:space="preserve"> iDRAC8 </w:t>
            </w:r>
            <w:proofErr w:type="spellStart"/>
            <w:r w:rsidRPr="0070435F">
              <w:rPr>
                <w:color w:val="000000"/>
                <w:sz w:val="16"/>
                <w:szCs w:val="16"/>
              </w:rPr>
              <w:t>Enterprise</w:t>
            </w:r>
            <w:proofErr w:type="spellEnd"/>
            <w:r w:rsidRPr="0070435F">
              <w:rPr>
                <w:color w:val="000000"/>
                <w:sz w:val="16"/>
                <w:szCs w:val="16"/>
              </w:rPr>
              <w:t xml:space="preserve">; </w:t>
            </w:r>
          </w:p>
          <w:p w:rsidR="008B5028" w:rsidRPr="0070435F" w:rsidRDefault="008B5028" w:rsidP="0045177B">
            <w:pPr>
              <w:pStyle w:val="a3"/>
              <w:ind w:left="0"/>
              <w:rPr>
                <w:color w:val="000000"/>
                <w:sz w:val="16"/>
                <w:szCs w:val="16"/>
              </w:rPr>
            </w:pPr>
            <w:r w:rsidRPr="0070435F">
              <w:rPr>
                <w:b/>
                <w:bCs/>
                <w:color w:val="000000"/>
                <w:sz w:val="16"/>
                <w:szCs w:val="16"/>
              </w:rPr>
              <w:t>Внутренний дисковод оптических дисков:</w:t>
            </w:r>
            <w:r>
              <w:rPr>
                <w:color w:val="000000"/>
                <w:sz w:val="16"/>
                <w:szCs w:val="16"/>
              </w:rPr>
              <w:t xml:space="preserve"> </w:t>
            </w:r>
            <w:r w:rsidRPr="0070435F">
              <w:rPr>
                <w:color w:val="000000"/>
                <w:sz w:val="16"/>
                <w:szCs w:val="16"/>
              </w:rPr>
              <w:t>Дисковод DVD+/-RW, SATA, внутренний</w:t>
            </w:r>
          </w:p>
          <w:p w:rsidR="008B5028" w:rsidRPr="0070435F" w:rsidRDefault="008B5028" w:rsidP="0045177B">
            <w:pPr>
              <w:pStyle w:val="a3"/>
              <w:ind w:left="0"/>
              <w:rPr>
                <w:b/>
                <w:bCs/>
                <w:color w:val="000000"/>
                <w:sz w:val="16"/>
                <w:szCs w:val="16"/>
              </w:rPr>
            </w:pPr>
            <w:r w:rsidRPr="0070435F">
              <w:rPr>
                <w:b/>
                <w:bCs/>
                <w:color w:val="000000"/>
                <w:sz w:val="16"/>
                <w:szCs w:val="16"/>
              </w:rPr>
              <w:t>Лицевая панель:</w:t>
            </w:r>
            <w:r>
              <w:rPr>
                <w:color w:val="000000"/>
                <w:sz w:val="16"/>
                <w:szCs w:val="16"/>
              </w:rPr>
              <w:t xml:space="preserve"> </w:t>
            </w:r>
            <w:r w:rsidRPr="0070435F">
              <w:rPr>
                <w:color w:val="000000"/>
                <w:sz w:val="16"/>
                <w:szCs w:val="16"/>
              </w:rPr>
              <w:t>Фронтальная панель - корпус на 8 жестких дисков</w:t>
            </w:r>
          </w:p>
          <w:p w:rsidR="008B5028" w:rsidRPr="0070435F" w:rsidRDefault="008B5028" w:rsidP="0045177B">
            <w:pPr>
              <w:pStyle w:val="a3"/>
              <w:ind w:left="0"/>
              <w:rPr>
                <w:b/>
                <w:bCs/>
                <w:color w:val="000000"/>
                <w:sz w:val="16"/>
                <w:szCs w:val="16"/>
                <w:lang w:val="en-US"/>
              </w:rPr>
            </w:pPr>
            <w:r w:rsidRPr="0070435F">
              <w:rPr>
                <w:b/>
                <w:bCs/>
                <w:color w:val="000000"/>
                <w:sz w:val="16"/>
                <w:szCs w:val="16"/>
              </w:rPr>
              <w:t>Салазки</w:t>
            </w:r>
            <w:r w:rsidRPr="0070435F">
              <w:rPr>
                <w:b/>
                <w:bCs/>
                <w:color w:val="000000"/>
                <w:sz w:val="16"/>
                <w:szCs w:val="16"/>
                <w:lang w:val="en-US"/>
              </w:rPr>
              <w:t xml:space="preserve"> </w:t>
            </w:r>
            <w:r w:rsidRPr="0070435F">
              <w:rPr>
                <w:b/>
                <w:bCs/>
                <w:color w:val="000000"/>
                <w:sz w:val="16"/>
                <w:szCs w:val="16"/>
              </w:rPr>
              <w:t>для</w:t>
            </w:r>
            <w:r w:rsidRPr="0070435F">
              <w:rPr>
                <w:b/>
                <w:bCs/>
                <w:color w:val="000000"/>
                <w:sz w:val="16"/>
                <w:szCs w:val="16"/>
                <w:lang w:val="en-US"/>
              </w:rPr>
              <w:t xml:space="preserve"> </w:t>
            </w:r>
            <w:r w:rsidRPr="0070435F">
              <w:rPr>
                <w:b/>
                <w:bCs/>
                <w:color w:val="000000"/>
                <w:sz w:val="16"/>
                <w:szCs w:val="16"/>
              </w:rPr>
              <w:t>стойки</w:t>
            </w:r>
            <w:r w:rsidRPr="0070435F">
              <w:rPr>
                <w:b/>
                <w:bCs/>
                <w:color w:val="000000"/>
                <w:sz w:val="16"/>
                <w:szCs w:val="16"/>
                <w:lang w:val="en-US"/>
              </w:rPr>
              <w:t>:</w:t>
            </w:r>
            <w:r w:rsidRPr="0070435F">
              <w:rPr>
                <w:rStyle w:val="23"/>
                <w:rFonts w:ascii="Times New Roman" w:hAnsi="Times New Roman"/>
                <w:lang w:val="en-US"/>
              </w:rPr>
              <w:t xml:space="preserve"> 1U Sliding Rack Rails</w:t>
            </w:r>
          </w:p>
          <w:p w:rsidR="008B5028" w:rsidRDefault="008B5028" w:rsidP="008B5028">
            <w:pPr>
              <w:pStyle w:val="a3"/>
              <w:ind w:left="34"/>
              <w:rPr>
                <w:color w:val="000000"/>
                <w:sz w:val="16"/>
                <w:szCs w:val="16"/>
              </w:rPr>
            </w:pPr>
            <w:r>
              <w:rPr>
                <w:b/>
                <w:bCs/>
                <w:color w:val="000000"/>
                <w:sz w:val="16"/>
                <w:szCs w:val="16"/>
              </w:rPr>
              <w:t>Гарантия:</w:t>
            </w:r>
            <w:r w:rsidR="00974945">
              <w:rPr>
                <w:color w:val="000000"/>
                <w:sz w:val="16"/>
                <w:szCs w:val="16"/>
              </w:rPr>
              <w:t xml:space="preserve"> </w:t>
            </w:r>
            <w:r>
              <w:rPr>
                <w:color w:val="000000"/>
                <w:sz w:val="16"/>
                <w:szCs w:val="16"/>
              </w:rPr>
              <w:t>Гарантийное обслуживание сроком на 3 года</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B5028" w:rsidRPr="008B5028" w:rsidRDefault="008B5028" w:rsidP="008A1ADC">
            <w:pPr>
              <w:jc w:val="center"/>
              <w:rPr>
                <w:color w:val="000000"/>
                <w:sz w:val="16"/>
                <w:szCs w:val="16"/>
              </w:rPr>
            </w:pPr>
            <w:r>
              <w:rPr>
                <w:color w:val="000000"/>
                <w:sz w:val="16"/>
                <w:szCs w:val="16"/>
                <w:lang w:val="en-US"/>
              </w:rPr>
              <w:t> </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r>
              <w:rPr>
                <w:color w:val="000000"/>
                <w:sz w:val="16"/>
                <w:szCs w:val="16"/>
              </w:rPr>
              <w:t>1</w:t>
            </w: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Pr="008B5028" w:rsidRDefault="008B5028" w:rsidP="008A1ADC">
            <w:pPr>
              <w:jc w:val="center"/>
              <w:rPr>
                <w:color w:val="000000"/>
                <w:sz w:val="16"/>
                <w:szCs w:val="16"/>
              </w:rPr>
            </w:pPr>
          </w:p>
          <w:p w:rsidR="008B5028" w:rsidRDefault="008B5028" w:rsidP="008B5028">
            <w:pPr>
              <w:rPr>
                <w:color w:val="000000"/>
                <w:sz w:val="16"/>
                <w:szCs w:val="16"/>
              </w:rPr>
            </w:pP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B5028" w:rsidRDefault="008B5028" w:rsidP="008A1ADC">
            <w:pPr>
              <w:jc w:val="center"/>
              <w:rPr>
                <w:color w:val="000000"/>
                <w:sz w:val="16"/>
                <w:szCs w:val="16"/>
              </w:rPr>
            </w:pPr>
            <w:r>
              <w:rPr>
                <w:color w:val="000000"/>
                <w:sz w:val="16"/>
                <w:szCs w:val="16"/>
              </w:rPr>
              <w:t> </w:t>
            </w:r>
          </w:p>
        </w:tc>
      </w:tr>
      <w:tr w:rsidR="008B5028" w:rsidTr="0045177B">
        <w:trPr>
          <w:trHeight w:val="3538"/>
        </w:trPr>
        <w:tc>
          <w:tcPr>
            <w:tcW w:w="130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974945" w:rsidRPr="00974945" w:rsidRDefault="00974945" w:rsidP="008B5028">
            <w:pPr>
              <w:pStyle w:val="a3"/>
              <w:ind w:left="360"/>
              <w:rPr>
                <w:color w:val="000000"/>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Pr="0045177B" w:rsidRDefault="00974945" w:rsidP="00974945">
            <w:pPr>
              <w:rPr>
                <w:sz w:val="16"/>
                <w:szCs w:val="16"/>
              </w:rPr>
            </w:pPr>
          </w:p>
          <w:p w:rsidR="008B5028" w:rsidRPr="0045177B" w:rsidRDefault="00974945" w:rsidP="0045177B">
            <w:pPr>
              <w:jc w:val="center"/>
              <w:rPr>
                <w:sz w:val="16"/>
                <w:szCs w:val="16"/>
              </w:rPr>
            </w:pPr>
            <w:r w:rsidRPr="0045177B">
              <w:rPr>
                <w:sz w:val="16"/>
                <w:szCs w:val="16"/>
              </w:rPr>
              <w:t>2</w:t>
            </w:r>
          </w:p>
        </w:tc>
        <w:tc>
          <w:tcPr>
            <w:tcW w:w="9612" w:type="dxa"/>
            <w:tcBorders>
              <w:top w:val="single" w:sz="4" w:space="0" w:color="auto"/>
              <w:left w:val="single" w:sz="4" w:space="0" w:color="auto"/>
              <w:bottom w:val="single" w:sz="4" w:space="0" w:color="auto"/>
              <w:right w:val="single" w:sz="8" w:space="0" w:color="auto"/>
            </w:tcBorders>
          </w:tcPr>
          <w:p w:rsidR="008B5028" w:rsidRPr="00974945" w:rsidRDefault="008B5028" w:rsidP="008B5028">
            <w:pPr>
              <w:rPr>
                <w:b/>
                <w:bCs/>
                <w:color w:val="000000"/>
                <w:sz w:val="20"/>
                <w:szCs w:val="20"/>
              </w:rPr>
            </w:pPr>
            <w:r w:rsidRPr="00974945">
              <w:rPr>
                <w:b/>
                <w:bCs/>
                <w:color w:val="000000"/>
                <w:sz w:val="20"/>
                <w:szCs w:val="20"/>
              </w:rPr>
              <w:t xml:space="preserve">Сервер </w:t>
            </w:r>
            <w:proofErr w:type="spellStart"/>
            <w:r w:rsidRPr="00974945">
              <w:rPr>
                <w:b/>
                <w:bCs/>
                <w:color w:val="000000"/>
                <w:sz w:val="20"/>
                <w:szCs w:val="20"/>
              </w:rPr>
              <w:t>Dell</w:t>
            </w:r>
            <w:proofErr w:type="spellEnd"/>
            <w:r w:rsidRPr="00974945">
              <w:rPr>
                <w:b/>
                <w:bCs/>
                <w:color w:val="000000"/>
                <w:sz w:val="20"/>
                <w:szCs w:val="20"/>
              </w:rPr>
              <w:t xml:space="preserve"> </w:t>
            </w:r>
            <w:proofErr w:type="spellStart"/>
            <w:r w:rsidRPr="00974945">
              <w:rPr>
                <w:b/>
                <w:bCs/>
                <w:color w:val="000000"/>
                <w:sz w:val="20"/>
                <w:szCs w:val="20"/>
              </w:rPr>
              <w:t>PowerEdge</w:t>
            </w:r>
            <w:proofErr w:type="spellEnd"/>
            <w:r w:rsidRPr="00974945">
              <w:rPr>
                <w:b/>
                <w:bCs/>
                <w:color w:val="000000"/>
                <w:sz w:val="20"/>
                <w:szCs w:val="20"/>
              </w:rPr>
              <w:t xml:space="preserve"> R430 в следующей комплектации:</w:t>
            </w:r>
          </w:p>
          <w:p w:rsidR="008B5028" w:rsidRPr="0045177B" w:rsidRDefault="008B5028" w:rsidP="008B5028">
            <w:pPr>
              <w:rPr>
                <w:b/>
                <w:bCs/>
                <w:color w:val="000000"/>
                <w:sz w:val="16"/>
                <w:szCs w:val="16"/>
              </w:rPr>
            </w:pPr>
            <w:r w:rsidRPr="0045177B">
              <w:rPr>
                <w:b/>
                <w:bCs/>
                <w:color w:val="000000"/>
                <w:sz w:val="16"/>
                <w:szCs w:val="16"/>
              </w:rPr>
              <w:t>Форм-фактор</w:t>
            </w:r>
            <w:r>
              <w:rPr>
                <w:b/>
                <w:bCs/>
                <w:color w:val="000000"/>
                <w:sz w:val="16"/>
                <w:szCs w:val="16"/>
              </w:rPr>
              <w:t>:</w:t>
            </w:r>
            <w:r>
              <w:rPr>
                <w:bCs/>
                <w:color w:val="000000"/>
                <w:sz w:val="16"/>
                <w:szCs w:val="16"/>
              </w:rPr>
              <w:t xml:space="preserve"> </w:t>
            </w:r>
            <w:r w:rsidRPr="0045177B">
              <w:rPr>
                <w:bCs/>
                <w:color w:val="000000"/>
                <w:sz w:val="16"/>
                <w:szCs w:val="16"/>
              </w:rPr>
              <w:t>Стоечный сервер 1U</w:t>
            </w:r>
          </w:p>
          <w:p w:rsidR="008B5028" w:rsidRPr="0045177B" w:rsidRDefault="008B5028" w:rsidP="008B5028">
            <w:pPr>
              <w:rPr>
                <w:bCs/>
                <w:color w:val="000000"/>
                <w:sz w:val="16"/>
                <w:szCs w:val="16"/>
              </w:rPr>
            </w:pPr>
            <w:r>
              <w:rPr>
                <w:b/>
                <w:bCs/>
                <w:color w:val="000000"/>
                <w:sz w:val="16"/>
                <w:szCs w:val="16"/>
              </w:rPr>
              <w:t xml:space="preserve">Процессор: </w:t>
            </w:r>
            <w:r w:rsidRPr="0045177B">
              <w:rPr>
                <w:bCs/>
                <w:color w:val="000000"/>
                <w:sz w:val="16"/>
                <w:szCs w:val="16"/>
              </w:rPr>
              <w:t xml:space="preserve">Процессор </w:t>
            </w:r>
            <w:proofErr w:type="spellStart"/>
            <w:r w:rsidRPr="0045177B">
              <w:rPr>
                <w:bCs/>
                <w:color w:val="000000"/>
                <w:sz w:val="16"/>
                <w:szCs w:val="16"/>
              </w:rPr>
              <w:t>Intel</w:t>
            </w:r>
            <w:proofErr w:type="spellEnd"/>
            <w:r w:rsidRPr="0045177B">
              <w:rPr>
                <w:bCs/>
                <w:color w:val="000000"/>
                <w:sz w:val="16"/>
                <w:szCs w:val="16"/>
              </w:rPr>
              <w:t xml:space="preserve"> </w:t>
            </w:r>
            <w:proofErr w:type="spellStart"/>
            <w:r w:rsidRPr="0045177B">
              <w:rPr>
                <w:bCs/>
                <w:color w:val="000000"/>
                <w:sz w:val="16"/>
                <w:szCs w:val="16"/>
              </w:rPr>
              <w:t>Xeon</w:t>
            </w:r>
            <w:proofErr w:type="spellEnd"/>
            <w:r w:rsidRPr="0045177B">
              <w:rPr>
                <w:bCs/>
                <w:color w:val="000000"/>
                <w:sz w:val="16"/>
                <w:szCs w:val="16"/>
              </w:rPr>
              <w:t xml:space="preserve"> E5-2630 v4</w:t>
            </w:r>
            <w:r>
              <w:rPr>
                <w:bCs/>
                <w:color w:val="000000"/>
                <w:sz w:val="16"/>
                <w:szCs w:val="16"/>
              </w:rPr>
              <w:t xml:space="preserve">; </w:t>
            </w:r>
            <w:r w:rsidRPr="0045177B">
              <w:rPr>
                <w:bCs/>
                <w:color w:val="000000"/>
                <w:sz w:val="16"/>
                <w:szCs w:val="16"/>
              </w:rPr>
              <w:t>Разъемы для процессоров: 2</w:t>
            </w:r>
            <w:r>
              <w:rPr>
                <w:bCs/>
                <w:color w:val="000000"/>
                <w:sz w:val="16"/>
                <w:szCs w:val="16"/>
              </w:rPr>
              <w:t xml:space="preserve">; </w:t>
            </w:r>
            <w:r w:rsidRPr="0045177B">
              <w:rPr>
                <w:bCs/>
                <w:color w:val="000000"/>
                <w:sz w:val="16"/>
                <w:szCs w:val="16"/>
              </w:rPr>
              <w:t>Количество установленных процессоров: 2</w:t>
            </w:r>
            <w:r>
              <w:rPr>
                <w:bCs/>
                <w:color w:val="000000"/>
                <w:sz w:val="16"/>
                <w:szCs w:val="16"/>
              </w:rPr>
              <w:t xml:space="preserve">; </w:t>
            </w:r>
            <w:r w:rsidRPr="0045177B">
              <w:rPr>
                <w:bCs/>
                <w:color w:val="000000"/>
                <w:sz w:val="16"/>
                <w:szCs w:val="16"/>
              </w:rPr>
              <w:t>Набор микросхем: C610</w:t>
            </w:r>
            <w:r>
              <w:rPr>
                <w:bCs/>
                <w:color w:val="000000"/>
                <w:sz w:val="16"/>
                <w:szCs w:val="16"/>
              </w:rPr>
              <w:t xml:space="preserve">; </w:t>
            </w:r>
            <w:r w:rsidRPr="0045177B">
              <w:rPr>
                <w:bCs/>
                <w:color w:val="000000"/>
                <w:sz w:val="16"/>
                <w:szCs w:val="16"/>
              </w:rPr>
              <w:t>Внутренние соединения: до 9,6 ГТ/с</w:t>
            </w:r>
            <w:r>
              <w:rPr>
                <w:bCs/>
                <w:color w:val="000000"/>
                <w:sz w:val="16"/>
                <w:szCs w:val="16"/>
              </w:rPr>
              <w:t xml:space="preserve">; </w:t>
            </w:r>
            <w:r w:rsidRPr="0045177B">
              <w:rPr>
                <w:bCs/>
                <w:color w:val="000000"/>
                <w:sz w:val="16"/>
                <w:szCs w:val="16"/>
              </w:rPr>
              <w:t>Кэш-память: 2,5 Мбайт на ядро</w:t>
            </w:r>
            <w:r>
              <w:rPr>
                <w:bCs/>
                <w:color w:val="000000"/>
                <w:sz w:val="16"/>
                <w:szCs w:val="16"/>
              </w:rPr>
              <w:t xml:space="preserve">; </w:t>
            </w:r>
            <w:r w:rsidRPr="0045177B">
              <w:rPr>
                <w:bCs/>
                <w:color w:val="000000"/>
                <w:sz w:val="16"/>
                <w:szCs w:val="16"/>
              </w:rPr>
              <w:t>Количество ядер: 10</w:t>
            </w:r>
          </w:p>
          <w:p w:rsidR="008B5028" w:rsidRPr="0045177B" w:rsidRDefault="008B5028" w:rsidP="008B5028">
            <w:pPr>
              <w:rPr>
                <w:bCs/>
                <w:color w:val="000000"/>
                <w:sz w:val="16"/>
                <w:szCs w:val="16"/>
              </w:rPr>
            </w:pPr>
            <w:r w:rsidRPr="0045177B">
              <w:rPr>
                <w:b/>
                <w:bCs/>
                <w:color w:val="000000"/>
                <w:sz w:val="16"/>
                <w:szCs w:val="16"/>
              </w:rPr>
              <w:t>Память</w:t>
            </w:r>
            <w:r>
              <w:rPr>
                <w:b/>
                <w:bCs/>
                <w:color w:val="000000"/>
                <w:sz w:val="16"/>
                <w:szCs w:val="16"/>
              </w:rPr>
              <w:t>:</w:t>
            </w:r>
            <w:r>
              <w:rPr>
                <w:bCs/>
                <w:color w:val="000000"/>
                <w:sz w:val="16"/>
                <w:szCs w:val="16"/>
              </w:rPr>
              <w:t xml:space="preserve"> </w:t>
            </w:r>
            <w:r w:rsidRPr="0045177B">
              <w:rPr>
                <w:bCs/>
                <w:color w:val="000000"/>
                <w:sz w:val="16"/>
                <w:szCs w:val="16"/>
              </w:rPr>
              <w:t>Модули DDR4 DIMM с частотой 2400 МГц</w:t>
            </w:r>
            <w:r w:rsidR="00974945">
              <w:rPr>
                <w:bCs/>
                <w:color w:val="000000"/>
                <w:sz w:val="16"/>
                <w:szCs w:val="16"/>
              </w:rPr>
              <w:t xml:space="preserve">; </w:t>
            </w:r>
            <w:r w:rsidRPr="0045177B">
              <w:rPr>
                <w:bCs/>
                <w:color w:val="000000"/>
                <w:sz w:val="16"/>
                <w:szCs w:val="16"/>
              </w:rPr>
              <w:t>12 разъемов для модулей памяти DIMM объемом 2, 4, 8, 16 и 32 Гбайт</w:t>
            </w:r>
            <w:r w:rsidR="00974945">
              <w:rPr>
                <w:bCs/>
                <w:color w:val="000000"/>
                <w:sz w:val="16"/>
                <w:szCs w:val="16"/>
              </w:rPr>
              <w:t xml:space="preserve">; </w:t>
            </w:r>
            <w:r w:rsidRPr="0045177B">
              <w:rPr>
                <w:bCs/>
                <w:color w:val="000000"/>
                <w:sz w:val="16"/>
                <w:szCs w:val="16"/>
              </w:rPr>
              <w:t>Общее количество установленной памяти: 128 Гб RDIMM частота 2400 МГц</w:t>
            </w:r>
          </w:p>
          <w:p w:rsidR="008B5028" w:rsidRPr="0045177B" w:rsidRDefault="008B5028" w:rsidP="008B5028">
            <w:pPr>
              <w:rPr>
                <w:b/>
                <w:bCs/>
                <w:color w:val="000000"/>
                <w:sz w:val="16"/>
                <w:szCs w:val="16"/>
              </w:rPr>
            </w:pPr>
            <w:r w:rsidRPr="0045177B">
              <w:rPr>
                <w:b/>
                <w:bCs/>
                <w:color w:val="000000"/>
                <w:sz w:val="16"/>
                <w:szCs w:val="16"/>
              </w:rPr>
              <w:t>Разъемы ввод</w:t>
            </w:r>
            <w:proofErr w:type="gramStart"/>
            <w:r w:rsidRPr="0045177B">
              <w:rPr>
                <w:b/>
                <w:bCs/>
                <w:color w:val="000000"/>
                <w:sz w:val="16"/>
                <w:szCs w:val="16"/>
              </w:rPr>
              <w:t>а-</w:t>
            </w:r>
            <w:proofErr w:type="gramEnd"/>
            <w:r w:rsidRPr="0045177B">
              <w:rPr>
                <w:b/>
                <w:bCs/>
                <w:color w:val="000000"/>
                <w:sz w:val="16"/>
                <w:szCs w:val="16"/>
              </w:rPr>
              <w:t xml:space="preserve"> вывода</w:t>
            </w:r>
            <w:r w:rsidR="00974945">
              <w:rPr>
                <w:b/>
                <w:bCs/>
                <w:color w:val="000000"/>
                <w:sz w:val="16"/>
                <w:szCs w:val="16"/>
              </w:rPr>
              <w:t xml:space="preserve">: </w:t>
            </w:r>
            <w:r w:rsidRPr="0045177B">
              <w:rPr>
                <w:bCs/>
                <w:color w:val="000000"/>
                <w:sz w:val="16"/>
                <w:szCs w:val="16"/>
              </w:rPr>
              <w:t xml:space="preserve">Два разъема </w:t>
            </w:r>
            <w:proofErr w:type="spellStart"/>
            <w:r w:rsidRPr="0045177B">
              <w:rPr>
                <w:bCs/>
                <w:color w:val="000000"/>
                <w:sz w:val="16"/>
                <w:szCs w:val="16"/>
              </w:rPr>
              <w:t>PCIe</w:t>
            </w:r>
            <w:proofErr w:type="spellEnd"/>
            <w:r w:rsidRPr="0045177B">
              <w:rPr>
                <w:bCs/>
                <w:color w:val="000000"/>
                <w:sz w:val="16"/>
                <w:szCs w:val="16"/>
              </w:rPr>
              <w:t xml:space="preserve"> 3.0</w:t>
            </w:r>
          </w:p>
          <w:p w:rsidR="008B5028" w:rsidRPr="0045177B" w:rsidRDefault="008B5028" w:rsidP="008B5028">
            <w:pPr>
              <w:rPr>
                <w:bCs/>
                <w:color w:val="000000"/>
                <w:sz w:val="16"/>
                <w:szCs w:val="16"/>
              </w:rPr>
            </w:pPr>
            <w:r w:rsidRPr="0045177B">
              <w:rPr>
                <w:b/>
                <w:bCs/>
                <w:color w:val="000000"/>
                <w:sz w:val="16"/>
                <w:szCs w:val="16"/>
              </w:rPr>
              <w:t>Системы хранения данных</w:t>
            </w:r>
            <w:r w:rsidR="00974945">
              <w:rPr>
                <w:b/>
                <w:bCs/>
                <w:color w:val="000000"/>
                <w:sz w:val="16"/>
                <w:szCs w:val="16"/>
              </w:rPr>
              <w:t>:</w:t>
            </w:r>
            <w:r w:rsidRPr="0045177B">
              <w:rPr>
                <w:b/>
                <w:bCs/>
                <w:color w:val="000000"/>
                <w:sz w:val="16"/>
                <w:szCs w:val="16"/>
              </w:rPr>
              <w:tab/>
            </w:r>
            <w:r w:rsidRPr="0045177B">
              <w:rPr>
                <w:bCs/>
                <w:color w:val="000000"/>
                <w:sz w:val="16"/>
                <w:szCs w:val="16"/>
              </w:rPr>
              <w:t>Корпус вмещающий 8 дисков форм-фактора 2,5 дюйма с горячей заменой;</w:t>
            </w:r>
            <w:r w:rsidR="00974945">
              <w:rPr>
                <w:bCs/>
                <w:color w:val="000000"/>
                <w:sz w:val="16"/>
                <w:szCs w:val="16"/>
              </w:rPr>
              <w:t xml:space="preserve"> </w:t>
            </w:r>
            <w:r w:rsidRPr="0045177B">
              <w:rPr>
                <w:bCs/>
                <w:color w:val="000000"/>
                <w:sz w:val="16"/>
                <w:szCs w:val="16"/>
              </w:rPr>
              <w:t xml:space="preserve">Жесткий диск </w:t>
            </w:r>
            <w:proofErr w:type="spellStart"/>
            <w:r w:rsidRPr="0045177B">
              <w:rPr>
                <w:bCs/>
                <w:color w:val="000000"/>
                <w:sz w:val="16"/>
                <w:szCs w:val="16"/>
              </w:rPr>
              <w:t>Dell</w:t>
            </w:r>
            <w:proofErr w:type="spellEnd"/>
            <w:r w:rsidRPr="0045177B">
              <w:rPr>
                <w:bCs/>
                <w:color w:val="000000"/>
                <w:sz w:val="16"/>
                <w:szCs w:val="16"/>
              </w:rPr>
              <w:t xml:space="preserve"> 300 Гб, SAS, 12 Гбит/с, 10 тыс. об./мин - 2 </w:t>
            </w:r>
            <w:proofErr w:type="spellStart"/>
            <w:proofErr w:type="gramStart"/>
            <w:r w:rsidRPr="0045177B">
              <w:rPr>
                <w:bCs/>
                <w:color w:val="000000"/>
                <w:sz w:val="16"/>
                <w:szCs w:val="16"/>
              </w:rPr>
              <w:t>шт</w:t>
            </w:r>
            <w:proofErr w:type="spellEnd"/>
            <w:proofErr w:type="gramEnd"/>
            <w:r w:rsidRPr="0045177B">
              <w:rPr>
                <w:bCs/>
                <w:color w:val="000000"/>
                <w:sz w:val="16"/>
                <w:szCs w:val="16"/>
              </w:rPr>
              <w:t>;</w:t>
            </w:r>
            <w:r w:rsidR="00974945">
              <w:rPr>
                <w:bCs/>
                <w:color w:val="000000"/>
                <w:sz w:val="16"/>
                <w:szCs w:val="16"/>
              </w:rPr>
              <w:t xml:space="preserve"> </w:t>
            </w:r>
            <w:r w:rsidRPr="0045177B">
              <w:rPr>
                <w:bCs/>
                <w:color w:val="000000"/>
                <w:sz w:val="16"/>
                <w:szCs w:val="16"/>
              </w:rPr>
              <w:t xml:space="preserve">Твердотельный диск </w:t>
            </w:r>
            <w:proofErr w:type="spellStart"/>
            <w:r w:rsidRPr="0045177B">
              <w:rPr>
                <w:bCs/>
                <w:color w:val="000000"/>
                <w:sz w:val="16"/>
                <w:szCs w:val="16"/>
              </w:rPr>
              <w:t>Dell</w:t>
            </w:r>
            <w:proofErr w:type="spellEnd"/>
            <w:r w:rsidRPr="0045177B">
              <w:rPr>
                <w:bCs/>
                <w:color w:val="000000"/>
                <w:sz w:val="16"/>
                <w:szCs w:val="16"/>
              </w:rPr>
              <w:t xml:space="preserve"> 480 Гб, SATA, </w:t>
            </w:r>
            <w:proofErr w:type="spellStart"/>
            <w:r w:rsidRPr="0045177B">
              <w:rPr>
                <w:bCs/>
                <w:color w:val="000000"/>
                <w:sz w:val="16"/>
                <w:szCs w:val="16"/>
              </w:rPr>
              <w:t>Read</w:t>
            </w:r>
            <w:proofErr w:type="spellEnd"/>
            <w:r w:rsidRPr="0045177B">
              <w:rPr>
                <w:bCs/>
                <w:color w:val="000000"/>
                <w:sz w:val="16"/>
                <w:szCs w:val="16"/>
              </w:rPr>
              <w:t xml:space="preserve"> </w:t>
            </w:r>
            <w:proofErr w:type="spellStart"/>
            <w:r w:rsidRPr="0045177B">
              <w:rPr>
                <w:bCs/>
                <w:color w:val="000000"/>
                <w:sz w:val="16"/>
                <w:szCs w:val="16"/>
              </w:rPr>
              <w:t>Intensive</w:t>
            </w:r>
            <w:proofErr w:type="spellEnd"/>
            <w:r w:rsidRPr="0045177B">
              <w:rPr>
                <w:bCs/>
                <w:color w:val="000000"/>
                <w:sz w:val="16"/>
                <w:szCs w:val="16"/>
              </w:rPr>
              <w:t xml:space="preserve"> MLC 6 Гбит/c - 4 шт.</w:t>
            </w:r>
          </w:p>
          <w:p w:rsidR="008B5028" w:rsidRPr="0045177B" w:rsidRDefault="008B5028" w:rsidP="008B5028">
            <w:pPr>
              <w:rPr>
                <w:bCs/>
                <w:color w:val="000000"/>
                <w:sz w:val="16"/>
                <w:szCs w:val="16"/>
              </w:rPr>
            </w:pPr>
            <w:r w:rsidRPr="0045177B">
              <w:rPr>
                <w:b/>
                <w:bCs/>
                <w:color w:val="000000"/>
                <w:sz w:val="16"/>
                <w:szCs w:val="16"/>
              </w:rPr>
              <w:t>RAID-контроллеры</w:t>
            </w:r>
            <w:r w:rsidR="00974945">
              <w:rPr>
                <w:b/>
                <w:bCs/>
                <w:color w:val="000000"/>
                <w:sz w:val="16"/>
                <w:szCs w:val="16"/>
              </w:rPr>
              <w:t xml:space="preserve">: </w:t>
            </w:r>
            <w:r w:rsidRPr="0045177B">
              <w:rPr>
                <w:bCs/>
                <w:color w:val="000000"/>
                <w:sz w:val="16"/>
                <w:szCs w:val="16"/>
              </w:rPr>
              <w:t xml:space="preserve">Внутренний контроллер: PERC H730P </w:t>
            </w:r>
            <w:proofErr w:type="spellStart"/>
            <w:r w:rsidRPr="0045177B">
              <w:rPr>
                <w:bCs/>
                <w:color w:val="000000"/>
                <w:sz w:val="16"/>
                <w:szCs w:val="16"/>
              </w:rPr>
              <w:t>Integrated</w:t>
            </w:r>
            <w:proofErr w:type="spellEnd"/>
            <w:r w:rsidRPr="0045177B">
              <w:rPr>
                <w:bCs/>
                <w:color w:val="000000"/>
                <w:sz w:val="16"/>
                <w:szCs w:val="16"/>
              </w:rPr>
              <w:t xml:space="preserve"> RAID </w:t>
            </w:r>
            <w:proofErr w:type="spellStart"/>
            <w:r w:rsidRPr="0045177B">
              <w:rPr>
                <w:bCs/>
                <w:color w:val="000000"/>
                <w:sz w:val="16"/>
                <w:szCs w:val="16"/>
              </w:rPr>
              <w:t>Controller</w:t>
            </w:r>
            <w:proofErr w:type="spellEnd"/>
            <w:r w:rsidRPr="0045177B">
              <w:rPr>
                <w:bCs/>
                <w:color w:val="000000"/>
                <w:sz w:val="16"/>
                <w:szCs w:val="16"/>
              </w:rPr>
              <w:t xml:space="preserve">, 2 Гб </w:t>
            </w:r>
            <w:proofErr w:type="spellStart"/>
            <w:r w:rsidRPr="0045177B">
              <w:rPr>
                <w:bCs/>
                <w:color w:val="000000"/>
                <w:sz w:val="16"/>
                <w:szCs w:val="16"/>
              </w:rPr>
              <w:t>NVCache</w:t>
            </w:r>
            <w:proofErr w:type="spellEnd"/>
          </w:p>
          <w:p w:rsidR="008B5028" w:rsidRPr="0045177B" w:rsidRDefault="008B5028" w:rsidP="008B5028">
            <w:pPr>
              <w:rPr>
                <w:b/>
                <w:bCs/>
                <w:color w:val="000000"/>
                <w:sz w:val="16"/>
                <w:szCs w:val="16"/>
              </w:rPr>
            </w:pPr>
            <w:r w:rsidRPr="0045177B">
              <w:rPr>
                <w:b/>
                <w:bCs/>
                <w:color w:val="000000"/>
                <w:sz w:val="16"/>
                <w:szCs w:val="16"/>
              </w:rPr>
              <w:t xml:space="preserve">Сетевые </w:t>
            </w:r>
            <w:proofErr w:type="spellStart"/>
            <w:r w:rsidRPr="0045177B">
              <w:rPr>
                <w:b/>
                <w:bCs/>
                <w:color w:val="000000"/>
                <w:sz w:val="16"/>
                <w:szCs w:val="16"/>
              </w:rPr>
              <w:t>подключения</w:t>
            </w:r>
            <w:proofErr w:type="gramStart"/>
            <w:r w:rsidR="00974945">
              <w:rPr>
                <w:bCs/>
                <w:color w:val="000000"/>
                <w:sz w:val="16"/>
                <w:szCs w:val="16"/>
              </w:rPr>
              <w:t>:</w:t>
            </w:r>
            <w:r w:rsidRPr="0045177B">
              <w:rPr>
                <w:bCs/>
                <w:color w:val="000000"/>
                <w:sz w:val="16"/>
                <w:szCs w:val="16"/>
              </w:rPr>
              <w:t>Ч</w:t>
            </w:r>
            <w:proofErr w:type="gramEnd"/>
            <w:r w:rsidRPr="0045177B">
              <w:rPr>
                <w:bCs/>
                <w:color w:val="000000"/>
                <w:sz w:val="16"/>
                <w:szCs w:val="16"/>
              </w:rPr>
              <w:t>етыре</w:t>
            </w:r>
            <w:proofErr w:type="spellEnd"/>
            <w:r w:rsidRPr="0045177B">
              <w:rPr>
                <w:bCs/>
                <w:color w:val="000000"/>
                <w:sz w:val="16"/>
                <w:szCs w:val="16"/>
              </w:rPr>
              <w:t xml:space="preserve"> встроенных сетевых адаптера LOM, 1GbE</w:t>
            </w:r>
          </w:p>
          <w:p w:rsidR="008B5028" w:rsidRPr="0045177B" w:rsidRDefault="008B5028" w:rsidP="008B5028">
            <w:pPr>
              <w:rPr>
                <w:bCs/>
                <w:color w:val="000000"/>
                <w:sz w:val="16"/>
                <w:szCs w:val="16"/>
              </w:rPr>
            </w:pPr>
            <w:r w:rsidRPr="0045177B">
              <w:rPr>
                <w:b/>
                <w:bCs/>
                <w:color w:val="000000"/>
                <w:sz w:val="16"/>
                <w:szCs w:val="16"/>
              </w:rPr>
              <w:t xml:space="preserve">Блоки </w:t>
            </w:r>
            <w:proofErr w:type="spellStart"/>
            <w:r w:rsidRPr="0045177B">
              <w:rPr>
                <w:b/>
                <w:bCs/>
                <w:color w:val="000000"/>
                <w:sz w:val="16"/>
                <w:szCs w:val="16"/>
              </w:rPr>
              <w:t>питания</w:t>
            </w:r>
            <w:proofErr w:type="gramStart"/>
            <w:r w:rsidR="00974945">
              <w:rPr>
                <w:b/>
                <w:bCs/>
                <w:color w:val="000000"/>
                <w:sz w:val="16"/>
                <w:szCs w:val="16"/>
              </w:rPr>
              <w:t>:</w:t>
            </w:r>
            <w:r w:rsidRPr="0045177B">
              <w:rPr>
                <w:bCs/>
                <w:color w:val="000000"/>
                <w:sz w:val="16"/>
                <w:szCs w:val="16"/>
              </w:rPr>
              <w:t>Д</w:t>
            </w:r>
            <w:proofErr w:type="gramEnd"/>
            <w:r w:rsidRPr="0045177B">
              <w:rPr>
                <w:bCs/>
                <w:color w:val="000000"/>
                <w:sz w:val="16"/>
                <w:szCs w:val="16"/>
              </w:rPr>
              <w:t>войной</w:t>
            </w:r>
            <w:proofErr w:type="spellEnd"/>
            <w:r w:rsidRPr="0045177B">
              <w:rPr>
                <w:bCs/>
                <w:color w:val="000000"/>
                <w:sz w:val="16"/>
                <w:szCs w:val="16"/>
              </w:rPr>
              <w:t xml:space="preserve"> блок питания с резервированием и возможностью горячей замены (1 + 1), 550 Вт</w:t>
            </w:r>
          </w:p>
          <w:p w:rsidR="008B5028" w:rsidRPr="0045177B" w:rsidRDefault="008B5028" w:rsidP="008B5028">
            <w:pPr>
              <w:rPr>
                <w:bCs/>
                <w:color w:val="000000"/>
                <w:sz w:val="16"/>
                <w:szCs w:val="16"/>
                <w:lang w:val="en-US"/>
              </w:rPr>
            </w:pPr>
            <w:r w:rsidRPr="0045177B">
              <w:rPr>
                <w:b/>
                <w:bCs/>
                <w:color w:val="000000"/>
                <w:sz w:val="16"/>
                <w:szCs w:val="16"/>
              </w:rPr>
              <w:t>Управление</w:t>
            </w:r>
            <w:r w:rsidRPr="0045177B">
              <w:rPr>
                <w:b/>
                <w:bCs/>
                <w:color w:val="000000"/>
                <w:sz w:val="16"/>
                <w:szCs w:val="16"/>
                <w:lang w:val="en-US"/>
              </w:rPr>
              <w:t xml:space="preserve"> </w:t>
            </w:r>
            <w:r w:rsidRPr="0045177B">
              <w:rPr>
                <w:b/>
                <w:bCs/>
                <w:color w:val="000000"/>
                <w:sz w:val="16"/>
                <w:szCs w:val="16"/>
              </w:rPr>
              <w:t>системами</w:t>
            </w:r>
            <w:r w:rsidRPr="0045177B">
              <w:rPr>
                <w:b/>
                <w:bCs/>
                <w:color w:val="000000"/>
                <w:sz w:val="16"/>
                <w:szCs w:val="16"/>
                <w:lang w:val="en-US"/>
              </w:rPr>
              <w:t>:</w:t>
            </w:r>
            <w:r w:rsidR="00974945" w:rsidRPr="0045177B">
              <w:rPr>
                <w:bCs/>
                <w:color w:val="000000"/>
                <w:sz w:val="16"/>
                <w:szCs w:val="16"/>
                <w:lang w:val="en-US"/>
              </w:rPr>
              <w:t xml:space="preserve"> </w:t>
            </w:r>
            <w:r w:rsidRPr="0045177B">
              <w:rPr>
                <w:bCs/>
                <w:color w:val="000000"/>
                <w:sz w:val="16"/>
                <w:szCs w:val="16"/>
                <w:lang w:val="en-US"/>
              </w:rPr>
              <w:t xml:space="preserve">IPMI 2.0 compliant;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Essentials;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Mobile;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Power Center</w:t>
            </w:r>
          </w:p>
          <w:p w:rsidR="008B5028" w:rsidRPr="0045177B" w:rsidRDefault="008B5028" w:rsidP="008B5028">
            <w:pPr>
              <w:rPr>
                <w:bCs/>
                <w:color w:val="000000"/>
                <w:sz w:val="16"/>
                <w:szCs w:val="16"/>
              </w:rPr>
            </w:pPr>
            <w:r w:rsidRPr="0045177B">
              <w:rPr>
                <w:b/>
                <w:bCs/>
                <w:color w:val="000000"/>
                <w:sz w:val="16"/>
                <w:szCs w:val="16"/>
              </w:rPr>
              <w:t>Удаленное управление:</w:t>
            </w:r>
            <w:r w:rsidR="00974945">
              <w:rPr>
                <w:bCs/>
                <w:color w:val="000000"/>
                <w:sz w:val="16"/>
                <w:szCs w:val="16"/>
              </w:rPr>
              <w:t xml:space="preserve"> </w:t>
            </w:r>
            <w:r w:rsidRPr="0045177B">
              <w:rPr>
                <w:bCs/>
                <w:color w:val="000000"/>
                <w:sz w:val="16"/>
                <w:szCs w:val="16"/>
              </w:rPr>
              <w:t xml:space="preserve">iDRAC8 </w:t>
            </w:r>
            <w:proofErr w:type="spellStart"/>
            <w:r w:rsidRPr="0045177B">
              <w:rPr>
                <w:bCs/>
                <w:color w:val="000000"/>
                <w:sz w:val="16"/>
                <w:szCs w:val="16"/>
              </w:rPr>
              <w:t>Enterprise</w:t>
            </w:r>
            <w:proofErr w:type="spellEnd"/>
          </w:p>
          <w:p w:rsidR="008B5028" w:rsidRPr="0045177B" w:rsidRDefault="008B5028" w:rsidP="008B5028">
            <w:pPr>
              <w:rPr>
                <w:b/>
                <w:bCs/>
                <w:color w:val="000000"/>
                <w:sz w:val="16"/>
                <w:szCs w:val="16"/>
              </w:rPr>
            </w:pPr>
            <w:r w:rsidRPr="0045177B">
              <w:rPr>
                <w:b/>
                <w:bCs/>
                <w:color w:val="000000"/>
                <w:sz w:val="16"/>
                <w:szCs w:val="16"/>
              </w:rPr>
              <w:t>Внутренний дисковод оптических дисков</w:t>
            </w:r>
            <w:r w:rsidR="00974945">
              <w:rPr>
                <w:b/>
                <w:bCs/>
                <w:color w:val="000000"/>
                <w:sz w:val="16"/>
                <w:szCs w:val="16"/>
              </w:rPr>
              <w:t>:</w:t>
            </w:r>
            <w:r w:rsidR="00974945">
              <w:rPr>
                <w:bCs/>
                <w:color w:val="000000"/>
                <w:sz w:val="16"/>
                <w:szCs w:val="16"/>
              </w:rPr>
              <w:t xml:space="preserve"> </w:t>
            </w:r>
            <w:r w:rsidRPr="0045177B">
              <w:rPr>
                <w:bCs/>
                <w:color w:val="000000"/>
                <w:sz w:val="16"/>
                <w:szCs w:val="16"/>
              </w:rPr>
              <w:t>Дисковод DVD+/-RW, SATA, внутренний</w:t>
            </w:r>
          </w:p>
          <w:p w:rsidR="008B5028" w:rsidRPr="0045177B" w:rsidRDefault="008B5028" w:rsidP="008B5028">
            <w:pPr>
              <w:rPr>
                <w:b/>
                <w:bCs/>
                <w:color w:val="000000"/>
                <w:sz w:val="16"/>
                <w:szCs w:val="16"/>
              </w:rPr>
            </w:pPr>
            <w:r w:rsidRPr="0045177B">
              <w:rPr>
                <w:b/>
                <w:bCs/>
                <w:color w:val="000000"/>
                <w:sz w:val="16"/>
                <w:szCs w:val="16"/>
              </w:rPr>
              <w:t>Лицевая панель</w:t>
            </w:r>
            <w:r w:rsidR="00974945">
              <w:rPr>
                <w:b/>
                <w:bCs/>
                <w:color w:val="000000"/>
                <w:sz w:val="16"/>
                <w:szCs w:val="16"/>
              </w:rPr>
              <w:t xml:space="preserve">: </w:t>
            </w:r>
            <w:r w:rsidRPr="0045177B">
              <w:rPr>
                <w:bCs/>
                <w:color w:val="000000"/>
                <w:sz w:val="16"/>
                <w:szCs w:val="16"/>
              </w:rPr>
              <w:t>Фронтальная панель — корпус на 8 жестких дисков</w:t>
            </w:r>
          </w:p>
          <w:p w:rsidR="008B5028" w:rsidRPr="0045177B" w:rsidRDefault="008B5028" w:rsidP="008B5028">
            <w:pPr>
              <w:rPr>
                <w:b/>
                <w:bCs/>
                <w:color w:val="000000"/>
                <w:sz w:val="16"/>
                <w:szCs w:val="16"/>
                <w:lang w:val="en-US"/>
              </w:rPr>
            </w:pPr>
            <w:r w:rsidRPr="0045177B">
              <w:rPr>
                <w:b/>
                <w:bCs/>
                <w:color w:val="000000"/>
                <w:sz w:val="16"/>
                <w:szCs w:val="16"/>
              </w:rPr>
              <w:t>Салазки</w:t>
            </w:r>
            <w:r w:rsidRPr="0045177B">
              <w:rPr>
                <w:b/>
                <w:bCs/>
                <w:color w:val="000000"/>
                <w:sz w:val="16"/>
                <w:szCs w:val="16"/>
                <w:lang w:val="en-US"/>
              </w:rPr>
              <w:t xml:space="preserve"> </w:t>
            </w:r>
            <w:r w:rsidRPr="0045177B">
              <w:rPr>
                <w:b/>
                <w:bCs/>
                <w:color w:val="000000"/>
                <w:sz w:val="16"/>
                <w:szCs w:val="16"/>
              </w:rPr>
              <w:t>для</w:t>
            </w:r>
            <w:r w:rsidRPr="0045177B">
              <w:rPr>
                <w:b/>
                <w:bCs/>
                <w:color w:val="000000"/>
                <w:sz w:val="16"/>
                <w:szCs w:val="16"/>
                <w:lang w:val="en-US"/>
              </w:rPr>
              <w:t xml:space="preserve"> </w:t>
            </w:r>
            <w:r w:rsidRPr="0045177B">
              <w:rPr>
                <w:b/>
                <w:bCs/>
                <w:color w:val="000000"/>
                <w:sz w:val="16"/>
                <w:szCs w:val="16"/>
              </w:rPr>
              <w:t>стойки</w:t>
            </w:r>
            <w:r w:rsidR="00974945" w:rsidRPr="0045177B">
              <w:rPr>
                <w:b/>
                <w:bCs/>
                <w:color w:val="000000"/>
                <w:sz w:val="16"/>
                <w:szCs w:val="16"/>
                <w:lang w:val="en-US"/>
              </w:rPr>
              <w:t xml:space="preserve">: </w:t>
            </w:r>
            <w:r w:rsidRPr="0045177B">
              <w:rPr>
                <w:b/>
                <w:bCs/>
                <w:color w:val="000000"/>
                <w:sz w:val="16"/>
                <w:szCs w:val="16"/>
                <w:lang w:val="en-US"/>
              </w:rPr>
              <w:t xml:space="preserve">1U </w:t>
            </w:r>
            <w:r w:rsidRPr="0045177B">
              <w:rPr>
                <w:bCs/>
                <w:color w:val="000000"/>
                <w:sz w:val="16"/>
                <w:szCs w:val="16"/>
                <w:lang w:val="en-US"/>
              </w:rPr>
              <w:t>Sliding Rack Rails</w:t>
            </w:r>
          </w:p>
          <w:p w:rsidR="008B5028" w:rsidRDefault="008B5028" w:rsidP="008B5028">
            <w:pPr>
              <w:rPr>
                <w:b/>
                <w:bCs/>
                <w:color w:val="000000"/>
                <w:sz w:val="20"/>
                <w:szCs w:val="20"/>
              </w:rPr>
            </w:pPr>
            <w:r w:rsidRPr="0045177B">
              <w:rPr>
                <w:b/>
                <w:bCs/>
                <w:color w:val="000000"/>
                <w:sz w:val="16"/>
                <w:szCs w:val="16"/>
              </w:rPr>
              <w:t>Гарантия</w:t>
            </w:r>
            <w:r w:rsidRPr="0045177B">
              <w:rPr>
                <w:b/>
                <w:bCs/>
                <w:color w:val="000000"/>
                <w:sz w:val="16"/>
                <w:szCs w:val="16"/>
              </w:rPr>
              <w:tab/>
            </w:r>
            <w:r w:rsidR="00974945">
              <w:rPr>
                <w:b/>
                <w:bCs/>
                <w:color w:val="000000"/>
                <w:sz w:val="16"/>
                <w:szCs w:val="16"/>
              </w:rPr>
              <w:t xml:space="preserve">: </w:t>
            </w:r>
            <w:r w:rsidRPr="0045177B">
              <w:rPr>
                <w:bCs/>
                <w:color w:val="000000"/>
                <w:sz w:val="16"/>
                <w:szCs w:val="16"/>
              </w:rPr>
              <w:t>Гарантийное обслуживание на 3 года</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B5028" w:rsidRPr="0045177B" w:rsidRDefault="008B5028" w:rsidP="008A1ADC">
            <w:pPr>
              <w:jc w:val="center"/>
              <w:rPr>
                <w:color w:val="000000"/>
                <w:sz w:val="16"/>
                <w:szCs w:val="16"/>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74945" w:rsidRDefault="00974945" w:rsidP="008A1ADC">
            <w:pPr>
              <w:jc w:val="center"/>
              <w:rPr>
                <w:color w:val="000000"/>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Pr="0045177B" w:rsidRDefault="00974945" w:rsidP="0045177B">
            <w:pPr>
              <w:rPr>
                <w:sz w:val="16"/>
                <w:szCs w:val="16"/>
              </w:rPr>
            </w:pPr>
          </w:p>
          <w:p w:rsidR="00974945" w:rsidRDefault="00974945" w:rsidP="00974945">
            <w:pPr>
              <w:rPr>
                <w:sz w:val="16"/>
                <w:szCs w:val="16"/>
              </w:rPr>
            </w:pPr>
          </w:p>
          <w:p w:rsidR="00974945" w:rsidRDefault="00974945" w:rsidP="00974945">
            <w:pPr>
              <w:rPr>
                <w:sz w:val="16"/>
                <w:szCs w:val="16"/>
              </w:rPr>
            </w:pPr>
          </w:p>
          <w:p w:rsidR="008B5028" w:rsidRPr="0045177B" w:rsidRDefault="00974945">
            <w:pPr>
              <w:jc w:val="center"/>
              <w:rPr>
                <w:sz w:val="16"/>
                <w:szCs w:val="16"/>
              </w:rPr>
            </w:pPr>
            <w:r>
              <w:rPr>
                <w:sz w:val="16"/>
                <w:szCs w:val="16"/>
              </w:rPr>
              <w:t>1</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B5028" w:rsidRDefault="008B5028" w:rsidP="008A1ADC">
            <w:pPr>
              <w:jc w:val="center"/>
              <w:rPr>
                <w:color w:val="000000"/>
                <w:sz w:val="16"/>
                <w:szCs w:val="16"/>
              </w:rPr>
            </w:pPr>
          </w:p>
        </w:tc>
      </w:tr>
      <w:tr w:rsidR="00481C8C" w:rsidTr="0045177B">
        <w:trPr>
          <w:trHeight w:val="845"/>
        </w:trPr>
        <w:tc>
          <w:tcPr>
            <w:tcW w:w="130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81C8C" w:rsidRPr="00974945" w:rsidRDefault="00481C8C" w:rsidP="0045177B">
            <w:pPr>
              <w:pStyle w:val="a3"/>
              <w:ind w:left="34"/>
              <w:jc w:val="center"/>
              <w:rPr>
                <w:color w:val="000000"/>
                <w:sz w:val="16"/>
                <w:szCs w:val="16"/>
              </w:rPr>
            </w:pPr>
            <w:r>
              <w:rPr>
                <w:b/>
                <w:bCs/>
                <w:sz w:val="20"/>
                <w:szCs w:val="20"/>
              </w:rPr>
              <w:lastRenderedPageBreak/>
              <w:t xml:space="preserve">№ </w:t>
            </w:r>
            <w:proofErr w:type="gramStart"/>
            <w:r>
              <w:rPr>
                <w:b/>
                <w:bCs/>
                <w:sz w:val="20"/>
                <w:szCs w:val="20"/>
              </w:rPr>
              <w:t>п</w:t>
            </w:r>
            <w:proofErr w:type="gramEnd"/>
            <w:r>
              <w:rPr>
                <w:b/>
                <w:bCs/>
                <w:sz w:val="20"/>
                <w:szCs w:val="20"/>
              </w:rPr>
              <w:t>/п</w:t>
            </w:r>
          </w:p>
        </w:tc>
        <w:tc>
          <w:tcPr>
            <w:tcW w:w="9612" w:type="dxa"/>
            <w:tcBorders>
              <w:top w:val="single" w:sz="4" w:space="0" w:color="auto"/>
              <w:left w:val="single" w:sz="4" w:space="0" w:color="auto"/>
              <w:bottom w:val="single" w:sz="4" w:space="0" w:color="auto"/>
              <w:right w:val="single" w:sz="8" w:space="0" w:color="auto"/>
            </w:tcBorders>
            <w:vAlign w:val="center"/>
          </w:tcPr>
          <w:p w:rsidR="00481C8C" w:rsidRPr="00974945" w:rsidRDefault="00481C8C" w:rsidP="0045177B">
            <w:pPr>
              <w:jc w:val="center"/>
              <w:rPr>
                <w:b/>
                <w:bCs/>
                <w:color w:val="000000"/>
                <w:sz w:val="20"/>
                <w:szCs w:val="20"/>
              </w:rPr>
            </w:pPr>
            <w:r w:rsidRPr="00EB0BD3">
              <w:rPr>
                <w:b/>
                <w:bCs/>
                <w:sz w:val="20"/>
                <w:szCs w:val="20"/>
              </w:rPr>
              <w:t>Наименование товара</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481C8C" w:rsidRPr="008B5028" w:rsidRDefault="00481C8C" w:rsidP="008A1ADC">
            <w:pPr>
              <w:jc w:val="center"/>
              <w:rPr>
                <w:color w:val="000000"/>
                <w:sz w:val="16"/>
                <w:szCs w:val="16"/>
              </w:rPr>
            </w:pPr>
            <w:r w:rsidRPr="00EB0BD3">
              <w:rPr>
                <w:b/>
                <w:bCs/>
                <w:sz w:val="20"/>
                <w:szCs w:val="20"/>
              </w:rPr>
              <w:t>Цена, руб. без учета НДС</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C8C" w:rsidRDefault="00481C8C" w:rsidP="008A1ADC">
            <w:pPr>
              <w:jc w:val="center"/>
              <w:rPr>
                <w:color w:val="000000"/>
                <w:sz w:val="16"/>
                <w:szCs w:val="16"/>
              </w:rPr>
            </w:pPr>
            <w:r w:rsidRPr="00EB0BD3">
              <w:rPr>
                <w:b/>
                <w:bCs/>
                <w:sz w:val="20"/>
                <w:szCs w:val="20"/>
              </w:rPr>
              <w:t>Количество, шт.</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481C8C" w:rsidRDefault="00481C8C" w:rsidP="008A1ADC">
            <w:pPr>
              <w:jc w:val="center"/>
              <w:rPr>
                <w:color w:val="000000"/>
                <w:sz w:val="16"/>
                <w:szCs w:val="16"/>
              </w:rPr>
            </w:pPr>
            <w:r w:rsidRPr="00EB0BD3">
              <w:rPr>
                <w:b/>
                <w:bCs/>
                <w:sz w:val="20"/>
                <w:szCs w:val="20"/>
              </w:rPr>
              <w:t>Стоимость, руб. без учета НДС</w:t>
            </w:r>
          </w:p>
        </w:tc>
      </w:tr>
      <w:tr w:rsidR="00481C8C" w:rsidTr="0045177B">
        <w:trPr>
          <w:trHeight w:val="3532"/>
        </w:trPr>
        <w:tc>
          <w:tcPr>
            <w:tcW w:w="130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81C8C" w:rsidRPr="00974945" w:rsidRDefault="00481C8C" w:rsidP="008B5028">
            <w:pPr>
              <w:pStyle w:val="a3"/>
              <w:ind w:left="360"/>
              <w:rPr>
                <w:color w:val="000000"/>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974945">
            <w:pPr>
              <w:rPr>
                <w:sz w:val="16"/>
                <w:szCs w:val="16"/>
              </w:rPr>
            </w:pPr>
          </w:p>
          <w:p w:rsidR="00481C8C" w:rsidRPr="0045177B" w:rsidRDefault="00481C8C" w:rsidP="00974945">
            <w:pPr>
              <w:rPr>
                <w:sz w:val="16"/>
                <w:szCs w:val="16"/>
              </w:rPr>
            </w:pPr>
          </w:p>
          <w:p w:rsidR="00481C8C" w:rsidRPr="0045177B" w:rsidRDefault="00481C8C" w:rsidP="0045177B">
            <w:pPr>
              <w:jc w:val="center"/>
              <w:rPr>
                <w:sz w:val="16"/>
                <w:szCs w:val="16"/>
              </w:rPr>
            </w:pPr>
            <w:r w:rsidRPr="0045177B">
              <w:rPr>
                <w:sz w:val="16"/>
                <w:szCs w:val="16"/>
              </w:rPr>
              <w:t>3</w:t>
            </w:r>
          </w:p>
        </w:tc>
        <w:tc>
          <w:tcPr>
            <w:tcW w:w="9612" w:type="dxa"/>
            <w:tcBorders>
              <w:top w:val="single" w:sz="4" w:space="0" w:color="auto"/>
              <w:left w:val="single" w:sz="4" w:space="0" w:color="auto"/>
              <w:bottom w:val="single" w:sz="4" w:space="0" w:color="auto"/>
              <w:right w:val="single" w:sz="8" w:space="0" w:color="auto"/>
            </w:tcBorders>
          </w:tcPr>
          <w:p w:rsidR="00481C8C" w:rsidRPr="0045177B" w:rsidRDefault="00481C8C" w:rsidP="00974945">
            <w:pPr>
              <w:rPr>
                <w:b/>
                <w:bCs/>
                <w:color w:val="000000"/>
                <w:sz w:val="20"/>
                <w:szCs w:val="20"/>
              </w:rPr>
            </w:pPr>
            <w:r w:rsidRPr="0070435F">
              <w:rPr>
                <w:b/>
                <w:bCs/>
                <w:color w:val="000000"/>
                <w:sz w:val="20"/>
                <w:szCs w:val="20"/>
              </w:rPr>
              <w:t xml:space="preserve">Сервер </w:t>
            </w:r>
            <w:proofErr w:type="spellStart"/>
            <w:r w:rsidRPr="0070435F">
              <w:rPr>
                <w:b/>
                <w:bCs/>
                <w:color w:val="000000"/>
                <w:sz w:val="20"/>
                <w:szCs w:val="20"/>
              </w:rPr>
              <w:t>Dell</w:t>
            </w:r>
            <w:proofErr w:type="spellEnd"/>
            <w:r w:rsidRPr="0070435F">
              <w:rPr>
                <w:b/>
                <w:bCs/>
                <w:color w:val="000000"/>
                <w:sz w:val="20"/>
                <w:szCs w:val="20"/>
              </w:rPr>
              <w:t xml:space="preserve"> </w:t>
            </w:r>
            <w:proofErr w:type="spellStart"/>
            <w:r w:rsidRPr="0070435F">
              <w:rPr>
                <w:b/>
                <w:bCs/>
                <w:color w:val="000000"/>
                <w:sz w:val="20"/>
                <w:szCs w:val="20"/>
              </w:rPr>
              <w:t>PowerEdge</w:t>
            </w:r>
            <w:proofErr w:type="spellEnd"/>
            <w:r w:rsidRPr="0070435F">
              <w:rPr>
                <w:b/>
                <w:bCs/>
                <w:color w:val="000000"/>
                <w:sz w:val="20"/>
                <w:szCs w:val="20"/>
              </w:rPr>
              <w:t xml:space="preserve"> R430 в следующей комплектации:</w:t>
            </w:r>
          </w:p>
          <w:p w:rsidR="00481C8C" w:rsidRPr="0045177B" w:rsidRDefault="00481C8C" w:rsidP="00974945">
            <w:pPr>
              <w:rPr>
                <w:b/>
                <w:bCs/>
                <w:color w:val="000000"/>
                <w:sz w:val="16"/>
                <w:szCs w:val="16"/>
              </w:rPr>
            </w:pPr>
            <w:proofErr w:type="spellStart"/>
            <w:r w:rsidRPr="0045177B">
              <w:rPr>
                <w:b/>
                <w:bCs/>
                <w:color w:val="000000"/>
                <w:sz w:val="16"/>
                <w:szCs w:val="16"/>
              </w:rPr>
              <w:t>Форм-фактор</w:t>
            </w:r>
            <w:proofErr w:type="gramStart"/>
            <w:r>
              <w:rPr>
                <w:b/>
                <w:bCs/>
                <w:color w:val="000000"/>
                <w:sz w:val="16"/>
                <w:szCs w:val="16"/>
              </w:rPr>
              <w:t>:</w:t>
            </w:r>
            <w:r w:rsidRPr="0045177B">
              <w:rPr>
                <w:bCs/>
                <w:color w:val="000000"/>
                <w:sz w:val="16"/>
                <w:szCs w:val="16"/>
              </w:rPr>
              <w:t>С</w:t>
            </w:r>
            <w:proofErr w:type="gramEnd"/>
            <w:r w:rsidRPr="0045177B">
              <w:rPr>
                <w:bCs/>
                <w:color w:val="000000"/>
                <w:sz w:val="16"/>
                <w:szCs w:val="16"/>
              </w:rPr>
              <w:t>тоечный</w:t>
            </w:r>
            <w:proofErr w:type="spellEnd"/>
            <w:r w:rsidRPr="0045177B">
              <w:rPr>
                <w:bCs/>
                <w:color w:val="000000"/>
                <w:sz w:val="16"/>
                <w:szCs w:val="16"/>
              </w:rPr>
              <w:t xml:space="preserve"> сервер 1U</w:t>
            </w:r>
          </w:p>
          <w:p w:rsidR="00481C8C" w:rsidRPr="0045177B" w:rsidRDefault="00481C8C" w:rsidP="00974945">
            <w:pPr>
              <w:rPr>
                <w:bCs/>
                <w:color w:val="000000"/>
                <w:sz w:val="16"/>
                <w:szCs w:val="16"/>
              </w:rPr>
            </w:pPr>
            <w:r w:rsidRPr="0045177B">
              <w:rPr>
                <w:b/>
                <w:bCs/>
                <w:color w:val="000000"/>
                <w:sz w:val="16"/>
                <w:szCs w:val="16"/>
              </w:rPr>
              <w:t>Процессор</w:t>
            </w:r>
            <w:r>
              <w:rPr>
                <w:b/>
                <w:bCs/>
                <w:color w:val="000000"/>
                <w:sz w:val="16"/>
                <w:szCs w:val="16"/>
              </w:rPr>
              <w:t xml:space="preserve">: </w:t>
            </w:r>
            <w:r w:rsidRPr="0045177B">
              <w:rPr>
                <w:bCs/>
                <w:color w:val="000000"/>
                <w:sz w:val="16"/>
                <w:szCs w:val="16"/>
              </w:rPr>
              <w:t xml:space="preserve">Процессор </w:t>
            </w:r>
            <w:proofErr w:type="spellStart"/>
            <w:r w:rsidRPr="0045177B">
              <w:rPr>
                <w:bCs/>
                <w:color w:val="000000"/>
                <w:sz w:val="16"/>
                <w:szCs w:val="16"/>
              </w:rPr>
              <w:t>Intel</w:t>
            </w:r>
            <w:proofErr w:type="spellEnd"/>
            <w:r w:rsidRPr="0045177B">
              <w:rPr>
                <w:bCs/>
                <w:color w:val="000000"/>
                <w:sz w:val="16"/>
                <w:szCs w:val="16"/>
              </w:rPr>
              <w:t xml:space="preserve"> </w:t>
            </w:r>
            <w:proofErr w:type="spellStart"/>
            <w:r w:rsidRPr="0045177B">
              <w:rPr>
                <w:bCs/>
                <w:color w:val="000000"/>
                <w:sz w:val="16"/>
                <w:szCs w:val="16"/>
              </w:rPr>
              <w:t>Xeon</w:t>
            </w:r>
            <w:proofErr w:type="spellEnd"/>
            <w:r w:rsidRPr="0045177B">
              <w:rPr>
                <w:bCs/>
                <w:color w:val="000000"/>
                <w:sz w:val="16"/>
                <w:szCs w:val="16"/>
              </w:rPr>
              <w:t xml:space="preserve"> E5-2630 v4</w:t>
            </w:r>
            <w:r>
              <w:rPr>
                <w:bCs/>
                <w:color w:val="000000"/>
                <w:sz w:val="16"/>
                <w:szCs w:val="16"/>
              </w:rPr>
              <w:t xml:space="preserve">; </w:t>
            </w:r>
            <w:r w:rsidRPr="0045177B">
              <w:rPr>
                <w:bCs/>
                <w:color w:val="000000"/>
                <w:sz w:val="16"/>
                <w:szCs w:val="16"/>
              </w:rPr>
              <w:t>Разъемы для процессоров: 2</w:t>
            </w:r>
            <w:r>
              <w:rPr>
                <w:bCs/>
                <w:color w:val="000000"/>
                <w:sz w:val="16"/>
                <w:szCs w:val="16"/>
              </w:rPr>
              <w:t xml:space="preserve">; </w:t>
            </w:r>
            <w:r w:rsidRPr="0045177B">
              <w:rPr>
                <w:bCs/>
                <w:color w:val="000000"/>
                <w:sz w:val="16"/>
                <w:szCs w:val="16"/>
              </w:rPr>
              <w:t>Количество установленных процессоров: 2</w:t>
            </w:r>
            <w:r>
              <w:rPr>
                <w:bCs/>
                <w:color w:val="000000"/>
                <w:sz w:val="16"/>
                <w:szCs w:val="16"/>
              </w:rPr>
              <w:t xml:space="preserve">; </w:t>
            </w:r>
            <w:r w:rsidRPr="0045177B">
              <w:rPr>
                <w:bCs/>
                <w:color w:val="000000"/>
                <w:sz w:val="16"/>
                <w:szCs w:val="16"/>
              </w:rPr>
              <w:t>Набор микросхем: C610</w:t>
            </w:r>
            <w:r>
              <w:rPr>
                <w:bCs/>
                <w:color w:val="000000"/>
                <w:sz w:val="16"/>
                <w:szCs w:val="16"/>
              </w:rPr>
              <w:t xml:space="preserve">; </w:t>
            </w:r>
            <w:r w:rsidRPr="0045177B">
              <w:rPr>
                <w:bCs/>
                <w:color w:val="000000"/>
                <w:sz w:val="16"/>
                <w:szCs w:val="16"/>
              </w:rPr>
              <w:t>Внутренние соединения: до 9,6 ГТ/с</w:t>
            </w:r>
            <w:r>
              <w:rPr>
                <w:bCs/>
                <w:color w:val="000000"/>
                <w:sz w:val="16"/>
                <w:szCs w:val="16"/>
              </w:rPr>
              <w:t xml:space="preserve">; </w:t>
            </w:r>
            <w:r w:rsidRPr="0045177B">
              <w:rPr>
                <w:bCs/>
                <w:color w:val="000000"/>
                <w:sz w:val="16"/>
                <w:szCs w:val="16"/>
              </w:rPr>
              <w:t>Кэш-память: 2,5 Мбайт на ядро</w:t>
            </w:r>
            <w:r>
              <w:rPr>
                <w:bCs/>
                <w:color w:val="000000"/>
                <w:sz w:val="16"/>
                <w:szCs w:val="16"/>
              </w:rPr>
              <w:t xml:space="preserve">; </w:t>
            </w:r>
            <w:r w:rsidRPr="0045177B">
              <w:rPr>
                <w:bCs/>
                <w:color w:val="000000"/>
                <w:sz w:val="16"/>
                <w:szCs w:val="16"/>
              </w:rPr>
              <w:t>Количество ядер: 10</w:t>
            </w:r>
          </w:p>
          <w:p w:rsidR="00481C8C" w:rsidRPr="0045177B" w:rsidRDefault="00481C8C" w:rsidP="00974945">
            <w:pPr>
              <w:rPr>
                <w:bCs/>
                <w:color w:val="000000"/>
                <w:sz w:val="16"/>
                <w:szCs w:val="16"/>
              </w:rPr>
            </w:pPr>
            <w:r w:rsidRPr="0045177B">
              <w:rPr>
                <w:b/>
                <w:bCs/>
                <w:color w:val="000000"/>
                <w:sz w:val="16"/>
                <w:szCs w:val="16"/>
              </w:rPr>
              <w:t>Память</w:t>
            </w:r>
            <w:r w:rsidRPr="0045177B">
              <w:rPr>
                <w:bCs/>
                <w:color w:val="000000"/>
                <w:sz w:val="16"/>
                <w:szCs w:val="16"/>
              </w:rPr>
              <w:t>: Модули DDR4 DIMM с частотой 2400 МГц</w:t>
            </w:r>
            <w:r>
              <w:rPr>
                <w:bCs/>
                <w:color w:val="000000"/>
                <w:sz w:val="16"/>
                <w:szCs w:val="16"/>
              </w:rPr>
              <w:t xml:space="preserve">; </w:t>
            </w:r>
            <w:r w:rsidRPr="0045177B">
              <w:rPr>
                <w:bCs/>
                <w:color w:val="000000"/>
                <w:sz w:val="16"/>
                <w:szCs w:val="16"/>
              </w:rPr>
              <w:t>12 разъемов для модулей памяти DIMM объемом 2, 4, 8, 16 и 32 Гбайт</w:t>
            </w:r>
            <w:r>
              <w:rPr>
                <w:bCs/>
                <w:color w:val="000000"/>
                <w:sz w:val="16"/>
                <w:szCs w:val="16"/>
              </w:rPr>
              <w:t xml:space="preserve">; </w:t>
            </w:r>
            <w:r w:rsidRPr="0045177B">
              <w:rPr>
                <w:bCs/>
                <w:color w:val="000000"/>
                <w:sz w:val="16"/>
                <w:szCs w:val="16"/>
              </w:rPr>
              <w:t>Общее количество установленной памяти: 128 Гб RDIMM частота 2400 МГц</w:t>
            </w:r>
          </w:p>
          <w:p w:rsidR="00481C8C" w:rsidRPr="0045177B" w:rsidRDefault="00481C8C" w:rsidP="00974945">
            <w:pPr>
              <w:rPr>
                <w:bCs/>
                <w:color w:val="000000"/>
                <w:sz w:val="16"/>
                <w:szCs w:val="16"/>
              </w:rPr>
            </w:pPr>
            <w:r w:rsidRPr="0045177B">
              <w:rPr>
                <w:b/>
                <w:bCs/>
                <w:color w:val="000000"/>
                <w:sz w:val="16"/>
                <w:szCs w:val="16"/>
              </w:rPr>
              <w:t>Разъемы ввод</w:t>
            </w:r>
            <w:proofErr w:type="gramStart"/>
            <w:r w:rsidRPr="0045177B">
              <w:rPr>
                <w:b/>
                <w:bCs/>
                <w:color w:val="000000"/>
                <w:sz w:val="16"/>
                <w:szCs w:val="16"/>
              </w:rPr>
              <w:t>а-</w:t>
            </w:r>
            <w:proofErr w:type="gramEnd"/>
            <w:r w:rsidRPr="0045177B">
              <w:rPr>
                <w:b/>
                <w:bCs/>
                <w:color w:val="000000"/>
                <w:sz w:val="16"/>
                <w:szCs w:val="16"/>
              </w:rPr>
              <w:t xml:space="preserve"> вывода</w:t>
            </w:r>
            <w:r>
              <w:rPr>
                <w:b/>
                <w:bCs/>
                <w:color w:val="000000"/>
                <w:sz w:val="16"/>
                <w:szCs w:val="16"/>
              </w:rPr>
              <w:t xml:space="preserve">: </w:t>
            </w:r>
            <w:r w:rsidRPr="0045177B">
              <w:rPr>
                <w:bCs/>
                <w:color w:val="000000"/>
                <w:sz w:val="16"/>
                <w:szCs w:val="16"/>
              </w:rPr>
              <w:t xml:space="preserve">Два разъема </w:t>
            </w:r>
            <w:proofErr w:type="spellStart"/>
            <w:r w:rsidRPr="0045177B">
              <w:rPr>
                <w:bCs/>
                <w:color w:val="000000"/>
                <w:sz w:val="16"/>
                <w:szCs w:val="16"/>
              </w:rPr>
              <w:t>PCIe</w:t>
            </w:r>
            <w:proofErr w:type="spellEnd"/>
            <w:r w:rsidRPr="0045177B">
              <w:rPr>
                <w:bCs/>
                <w:color w:val="000000"/>
                <w:sz w:val="16"/>
                <w:szCs w:val="16"/>
              </w:rPr>
              <w:t xml:space="preserve"> 3.0</w:t>
            </w:r>
          </w:p>
          <w:p w:rsidR="00481C8C" w:rsidRPr="0045177B" w:rsidRDefault="00481C8C" w:rsidP="00974945">
            <w:pPr>
              <w:rPr>
                <w:bCs/>
                <w:color w:val="000000"/>
                <w:sz w:val="16"/>
                <w:szCs w:val="16"/>
              </w:rPr>
            </w:pPr>
            <w:r w:rsidRPr="0045177B">
              <w:rPr>
                <w:b/>
                <w:bCs/>
                <w:color w:val="000000"/>
                <w:sz w:val="16"/>
                <w:szCs w:val="16"/>
              </w:rPr>
              <w:t>Системы хранения данных</w:t>
            </w:r>
            <w:r>
              <w:rPr>
                <w:b/>
                <w:bCs/>
                <w:color w:val="000000"/>
                <w:sz w:val="16"/>
                <w:szCs w:val="16"/>
              </w:rPr>
              <w:t xml:space="preserve">: </w:t>
            </w:r>
            <w:r w:rsidRPr="0045177B">
              <w:rPr>
                <w:bCs/>
                <w:color w:val="000000"/>
                <w:sz w:val="16"/>
                <w:szCs w:val="16"/>
              </w:rPr>
              <w:t>Корпус вмещающий 8 дисков форм-фактора 2,5 дюйма с горячей заменой;</w:t>
            </w:r>
            <w:r>
              <w:rPr>
                <w:b/>
                <w:bCs/>
                <w:color w:val="000000"/>
                <w:sz w:val="16"/>
                <w:szCs w:val="16"/>
              </w:rPr>
              <w:t xml:space="preserve"> </w:t>
            </w:r>
            <w:r w:rsidRPr="0045177B">
              <w:rPr>
                <w:bCs/>
                <w:color w:val="000000"/>
                <w:sz w:val="16"/>
                <w:szCs w:val="16"/>
              </w:rPr>
              <w:t xml:space="preserve">Жесткий диск </w:t>
            </w:r>
            <w:proofErr w:type="spellStart"/>
            <w:r w:rsidRPr="0045177B">
              <w:rPr>
                <w:bCs/>
                <w:color w:val="000000"/>
                <w:sz w:val="16"/>
                <w:szCs w:val="16"/>
              </w:rPr>
              <w:t>Dell</w:t>
            </w:r>
            <w:proofErr w:type="spellEnd"/>
            <w:r w:rsidRPr="0045177B">
              <w:rPr>
                <w:bCs/>
                <w:color w:val="000000"/>
                <w:sz w:val="16"/>
                <w:szCs w:val="16"/>
              </w:rPr>
              <w:t xml:space="preserve"> 600 Гб, SAS, 12 Гбит/с, 15000 об</w:t>
            </w:r>
            <w:proofErr w:type="gramStart"/>
            <w:r w:rsidRPr="0045177B">
              <w:rPr>
                <w:bCs/>
                <w:color w:val="000000"/>
                <w:sz w:val="16"/>
                <w:szCs w:val="16"/>
              </w:rPr>
              <w:t>.</w:t>
            </w:r>
            <w:proofErr w:type="gramEnd"/>
            <w:r w:rsidRPr="0045177B">
              <w:rPr>
                <w:bCs/>
                <w:color w:val="000000"/>
                <w:sz w:val="16"/>
                <w:szCs w:val="16"/>
              </w:rPr>
              <w:t>/</w:t>
            </w:r>
            <w:proofErr w:type="gramStart"/>
            <w:r w:rsidRPr="0045177B">
              <w:rPr>
                <w:bCs/>
                <w:color w:val="000000"/>
                <w:sz w:val="16"/>
                <w:szCs w:val="16"/>
              </w:rPr>
              <w:t>м</w:t>
            </w:r>
            <w:proofErr w:type="gramEnd"/>
            <w:r w:rsidRPr="0045177B">
              <w:rPr>
                <w:bCs/>
                <w:color w:val="000000"/>
                <w:sz w:val="16"/>
                <w:szCs w:val="16"/>
              </w:rPr>
              <w:t xml:space="preserve">ин </w:t>
            </w:r>
            <w:r>
              <w:rPr>
                <w:bCs/>
                <w:color w:val="000000"/>
                <w:sz w:val="16"/>
                <w:szCs w:val="16"/>
              </w:rPr>
              <w:t>-</w:t>
            </w:r>
            <w:r w:rsidRPr="0045177B">
              <w:rPr>
                <w:bCs/>
                <w:color w:val="000000"/>
                <w:sz w:val="16"/>
                <w:szCs w:val="16"/>
              </w:rPr>
              <w:t xml:space="preserve"> 6 шт.; Твердотельный диск </w:t>
            </w:r>
            <w:proofErr w:type="spellStart"/>
            <w:r w:rsidRPr="0045177B">
              <w:rPr>
                <w:bCs/>
                <w:color w:val="000000"/>
                <w:sz w:val="16"/>
                <w:szCs w:val="16"/>
              </w:rPr>
              <w:t>Dell</w:t>
            </w:r>
            <w:proofErr w:type="spellEnd"/>
            <w:r w:rsidRPr="0045177B">
              <w:rPr>
                <w:bCs/>
                <w:color w:val="000000"/>
                <w:sz w:val="16"/>
                <w:szCs w:val="16"/>
              </w:rPr>
              <w:t xml:space="preserve"> 200 Гб, SATA, </w:t>
            </w:r>
            <w:proofErr w:type="spellStart"/>
            <w:r w:rsidRPr="0045177B">
              <w:rPr>
                <w:bCs/>
                <w:color w:val="000000"/>
                <w:sz w:val="16"/>
                <w:szCs w:val="16"/>
              </w:rPr>
              <w:t>Read</w:t>
            </w:r>
            <w:proofErr w:type="spellEnd"/>
            <w:r w:rsidRPr="0045177B">
              <w:rPr>
                <w:bCs/>
                <w:color w:val="000000"/>
                <w:sz w:val="16"/>
                <w:szCs w:val="16"/>
              </w:rPr>
              <w:t xml:space="preserve"> </w:t>
            </w:r>
            <w:proofErr w:type="spellStart"/>
            <w:r w:rsidRPr="0045177B">
              <w:rPr>
                <w:bCs/>
                <w:color w:val="000000"/>
                <w:sz w:val="16"/>
                <w:szCs w:val="16"/>
              </w:rPr>
              <w:t>Intensive</w:t>
            </w:r>
            <w:proofErr w:type="spellEnd"/>
            <w:r w:rsidRPr="0045177B">
              <w:rPr>
                <w:bCs/>
                <w:color w:val="000000"/>
                <w:sz w:val="16"/>
                <w:szCs w:val="16"/>
              </w:rPr>
              <w:t xml:space="preserve"> MLC 6 Гбит/c - 2 шт.</w:t>
            </w:r>
          </w:p>
          <w:p w:rsidR="00481C8C" w:rsidRPr="0045177B" w:rsidRDefault="00481C8C" w:rsidP="00974945">
            <w:pPr>
              <w:rPr>
                <w:b/>
                <w:bCs/>
                <w:color w:val="000000"/>
                <w:sz w:val="16"/>
                <w:szCs w:val="16"/>
              </w:rPr>
            </w:pPr>
            <w:r w:rsidRPr="0045177B">
              <w:rPr>
                <w:b/>
                <w:bCs/>
                <w:color w:val="000000"/>
                <w:sz w:val="16"/>
                <w:szCs w:val="16"/>
              </w:rPr>
              <w:t>RAID-контроллеры</w:t>
            </w:r>
            <w:r>
              <w:rPr>
                <w:b/>
                <w:bCs/>
                <w:color w:val="000000"/>
                <w:sz w:val="16"/>
                <w:szCs w:val="16"/>
              </w:rPr>
              <w:t xml:space="preserve">: </w:t>
            </w:r>
            <w:r w:rsidRPr="0045177B">
              <w:rPr>
                <w:bCs/>
                <w:color w:val="000000"/>
                <w:sz w:val="16"/>
                <w:szCs w:val="16"/>
              </w:rPr>
              <w:t xml:space="preserve">Внутренний контроллер: PERC H730P </w:t>
            </w:r>
            <w:proofErr w:type="spellStart"/>
            <w:r w:rsidRPr="0045177B">
              <w:rPr>
                <w:bCs/>
                <w:color w:val="000000"/>
                <w:sz w:val="16"/>
                <w:szCs w:val="16"/>
              </w:rPr>
              <w:t>Integrated</w:t>
            </w:r>
            <w:proofErr w:type="spellEnd"/>
            <w:r w:rsidRPr="0045177B">
              <w:rPr>
                <w:bCs/>
                <w:color w:val="000000"/>
                <w:sz w:val="16"/>
                <w:szCs w:val="16"/>
              </w:rPr>
              <w:t xml:space="preserve"> RAID </w:t>
            </w:r>
            <w:proofErr w:type="spellStart"/>
            <w:r w:rsidRPr="0045177B">
              <w:rPr>
                <w:bCs/>
                <w:color w:val="000000"/>
                <w:sz w:val="16"/>
                <w:szCs w:val="16"/>
              </w:rPr>
              <w:t>Controller</w:t>
            </w:r>
            <w:proofErr w:type="spellEnd"/>
            <w:r w:rsidRPr="0045177B">
              <w:rPr>
                <w:bCs/>
                <w:color w:val="000000"/>
                <w:sz w:val="16"/>
                <w:szCs w:val="16"/>
              </w:rPr>
              <w:t xml:space="preserve">, 2 Гб </w:t>
            </w:r>
            <w:proofErr w:type="spellStart"/>
            <w:r w:rsidRPr="0045177B">
              <w:rPr>
                <w:bCs/>
                <w:color w:val="000000"/>
                <w:sz w:val="16"/>
                <w:szCs w:val="16"/>
              </w:rPr>
              <w:t>NVCache</w:t>
            </w:r>
            <w:proofErr w:type="spellEnd"/>
          </w:p>
          <w:p w:rsidR="00481C8C" w:rsidRPr="0045177B" w:rsidRDefault="00481C8C" w:rsidP="00974945">
            <w:pPr>
              <w:rPr>
                <w:bCs/>
                <w:color w:val="000000"/>
                <w:sz w:val="16"/>
                <w:szCs w:val="16"/>
              </w:rPr>
            </w:pPr>
            <w:r w:rsidRPr="0045177B">
              <w:rPr>
                <w:b/>
                <w:bCs/>
                <w:color w:val="000000"/>
                <w:sz w:val="16"/>
                <w:szCs w:val="16"/>
              </w:rPr>
              <w:t>Сетевые подключения</w:t>
            </w:r>
            <w:r>
              <w:rPr>
                <w:b/>
                <w:bCs/>
                <w:color w:val="000000"/>
                <w:sz w:val="16"/>
                <w:szCs w:val="16"/>
              </w:rPr>
              <w:t xml:space="preserve">: </w:t>
            </w:r>
            <w:r w:rsidRPr="0045177B">
              <w:rPr>
                <w:bCs/>
                <w:color w:val="000000"/>
                <w:sz w:val="16"/>
                <w:szCs w:val="16"/>
              </w:rPr>
              <w:t>Четыре встроенных сетевых адаптера LOM, 1GbE</w:t>
            </w:r>
          </w:p>
          <w:p w:rsidR="00481C8C" w:rsidRPr="0045177B" w:rsidRDefault="00481C8C" w:rsidP="00974945">
            <w:pPr>
              <w:rPr>
                <w:bCs/>
                <w:color w:val="000000"/>
                <w:sz w:val="16"/>
                <w:szCs w:val="16"/>
              </w:rPr>
            </w:pPr>
            <w:r w:rsidRPr="0045177B">
              <w:rPr>
                <w:b/>
                <w:bCs/>
                <w:color w:val="000000"/>
                <w:sz w:val="16"/>
                <w:szCs w:val="16"/>
              </w:rPr>
              <w:t xml:space="preserve">Блоки </w:t>
            </w:r>
            <w:proofErr w:type="spellStart"/>
            <w:r w:rsidRPr="0045177B">
              <w:rPr>
                <w:b/>
                <w:bCs/>
                <w:color w:val="000000"/>
                <w:sz w:val="16"/>
                <w:szCs w:val="16"/>
              </w:rPr>
              <w:t>питания</w:t>
            </w:r>
            <w:proofErr w:type="gramStart"/>
            <w:r>
              <w:rPr>
                <w:b/>
                <w:bCs/>
                <w:color w:val="000000"/>
                <w:sz w:val="16"/>
                <w:szCs w:val="16"/>
              </w:rPr>
              <w:t>:</w:t>
            </w:r>
            <w:r w:rsidRPr="0045177B">
              <w:rPr>
                <w:bCs/>
                <w:color w:val="000000"/>
                <w:sz w:val="16"/>
                <w:szCs w:val="16"/>
              </w:rPr>
              <w:t>Д</w:t>
            </w:r>
            <w:proofErr w:type="gramEnd"/>
            <w:r w:rsidRPr="0045177B">
              <w:rPr>
                <w:bCs/>
                <w:color w:val="000000"/>
                <w:sz w:val="16"/>
                <w:szCs w:val="16"/>
              </w:rPr>
              <w:t>войной</w:t>
            </w:r>
            <w:proofErr w:type="spellEnd"/>
            <w:r w:rsidRPr="0045177B">
              <w:rPr>
                <w:bCs/>
                <w:color w:val="000000"/>
                <w:sz w:val="16"/>
                <w:szCs w:val="16"/>
              </w:rPr>
              <w:t xml:space="preserve"> блок питания с резервированием и возможностью</w:t>
            </w:r>
            <w:r>
              <w:rPr>
                <w:bCs/>
                <w:color w:val="000000"/>
                <w:sz w:val="16"/>
                <w:szCs w:val="16"/>
              </w:rPr>
              <w:t xml:space="preserve"> горячей замены (1 + 1), 550 Вт</w:t>
            </w:r>
          </w:p>
          <w:p w:rsidR="00481C8C" w:rsidRPr="0045177B" w:rsidRDefault="00481C8C" w:rsidP="00974945">
            <w:pPr>
              <w:rPr>
                <w:bCs/>
                <w:color w:val="000000"/>
                <w:sz w:val="16"/>
                <w:szCs w:val="16"/>
                <w:lang w:val="en-US"/>
              </w:rPr>
            </w:pPr>
            <w:r w:rsidRPr="0045177B">
              <w:rPr>
                <w:b/>
                <w:bCs/>
                <w:color w:val="000000"/>
                <w:sz w:val="16"/>
                <w:szCs w:val="16"/>
              </w:rPr>
              <w:t>Управление</w:t>
            </w:r>
            <w:r w:rsidRPr="0045177B">
              <w:rPr>
                <w:b/>
                <w:bCs/>
                <w:color w:val="000000"/>
                <w:sz w:val="16"/>
                <w:szCs w:val="16"/>
                <w:lang w:val="en-US"/>
              </w:rPr>
              <w:t xml:space="preserve"> </w:t>
            </w:r>
            <w:r w:rsidRPr="0045177B">
              <w:rPr>
                <w:b/>
                <w:bCs/>
                <w:color w:val="000000"/>
                <w:sz w:val="16"/>
                <w:szCs w:val="16"/>
              </w:rPr>
              <w:t>системами</w:t>
            </w:r>
            <w:r w:rsidRPr="0045177B">
              <w:rPr>
                <w:bCs/>
                <w:color w:val="000000"/>
                <w:sz w:val="16"/>
                <w:szCs w:val="16"/>
                <w:lang w:val="en-US"/>
              </w:rPr>
              <w:t xml:space="preserve">: IPMI 2.0 compliant;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Essentials;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Mobile; Dell </w:t>
            </w:r>
            <w:proofErr w:type="spellStart"/>
            <w:r w:rsidRPr="0045177B">
              <w:rPr>
                <w:bCs/>
                <w:color w:val="000000"/>
                <w:sz w:val="16"/>
                <w:szCs w:val="16"/>
                <w:lang w:val="en-US"/>
              </w:rPr>
              <w:t>OpenManage</w:t>
            </w:r>
            <w:proofErr w:type="spellEnd"/>
            <w:r w:rsidRPr="0045177B">
              <w:rPr>
                <w:bCs/>
                <w:color w:val="000000"/>
                <w:sz w:val="16"/>
                <w:szCs w:val="16"/>
                <w:lang w:val="en-US"/>
              </w:rPr>
              <w:t xml:space="preserve"> Power Center</w:t>
            </w:r>
          </w:p>
          <w:p w:rsidR="00481C8C" w:rsidRPr="0045177B" w:rsidRDefault="00481C8C" w:rsidP="00974945">
            <w:pPr>
              <w:rPr>
                <w:bCs/>
                <w:color w:val="000000"/>
                <w:sz w:val="16"/>
                <w:szCs w:val="16"/>
              </w:rPr>
            </w:pPr>
            <w:r w:rsidRPr="0045177B">
              <w:rPr>
                <w:b/>
                <w:bCs/>
                <w:color w:val="000000"/>
                <w:sz w:val="16"/>
                <w:szCs w:val="16"/>
              </w:rPr>
              <w:t>Удаленное управление:</w:t>
            </w:r>
            <w:r>
              <w:rPr>
                <w:bCs/>
                <w:color w:val="000000"/>
                <w:sz w:val="16"/>
                <w:szCs w:val="16"/>
              </w:rPr>
              <w:t xml:space="preserve"> </w:t>
            </w:r>
            <w:r w:rsidRPr="0045177B">
              <w:rPr>
                <w:bCs/>
                <w:color w:val="000000"/>
                <w:sz w:val="16"/>
                <w:szCs w:val="16"/>
              </w:rPr>
              <w:t xml:space="preserve">iDRAC8 </w:t>
            </w:r>
            <w:proofErr w:type="spellStart"/>
            <w:r w:rsidRPr="0045177B">
              <w:rPr>
                <w:bCs/>
                <w:color w:val="000000"/>
                <w:sz w:val="16"/>
                <w:szCs w:val="16"/>
              </w:rPr>
              <w:t>Enterprise</w:t>
            </w:r>
            <w:proofErr w:type="spellEnd"/>
          </w:p>
          <w:p w:rsidR="00481C8C" w:rsidRPr="0045177B" w:rsidRDefault="00481C8C" w:rsidP="00974945">
            <w:pPr>
              <w:rPr>
                <w:b/>
                <w:bCs/>
                <w:color w:val="000000"/>
                <w:sz w:val="16"/>
                <w:szCs w:val="16"/>
              </w:rPr>
            </w:pPr>
            <w:r w:rsidRPr="0045177B">
              <w:rPr>
                <w:b/>
                <w:bCs/>
                <w:color w:val="000000"/>
                <w:sz w:val="16"/>
                <w:szCs w:val="16"/>
              </w:rPr>
              <w:t>Внутренний дисковод оптических дисков</w:t>
            </w:r>
            <w:r>
              <w:rPr>
                <w:b/>
                <w:bCs/>
                <w:color w:val="000000"/>
                <w:sz w:val="16"/>
                <w:szCs w:val="16"/>
              </w:rPr>
              <w:t xml:space="preserve">: </w:t>
            </w:r>
            <w:r w:rsidRPr="0045177B">
              <w:rPr>
                <w:bCs/>
                <w:color w:val="000000"/>
                <w:sz w:val="16"/>
                <w:szCs w:val="16"/>
              </w:rPr>
              <w:t>Дисковод DVD+/-RW, SATA, внутренний</w:t>
            </w:r>
          </w:p>
          <w:p w:rsidR="00481C8C" w:rsidRPr="0045177B" w:rsidRDefault="00481C8C" w:rsidP="00974945">
            <w:pPr>
              <w:rPr>
                <w:b/>
                <w:bCs/>
                <w:color w:val="000000"/>
                <w:sz w:val="16"/>
                <w:szCs w:val="16"/>
              </w:rPr>
            </w:pPr>
            <w:r w:rsidRPr="0045177B">
              <w:rPr>
                <w:b/>
                <w:bCs/>
                <w:color w:val="000000"/>
                <w:sz w:val="16"/>
                <w:szCs w:val="16"/>
              </w:rPr>
              <w:t>Лицевая панель</w:t>
            </w:r>
            <w:r>
              <w:rPr>
                <w:b/>
                <w:bCs/>
                <w:color w:val="000000"/>
                <w:sz w:val="16"/>
                <w:szCs w:val="16"/>
              </w:rPr>
              <w:t xml:space="preserve">: </w:t>
            </w:r>
            <w:r w:rsidRPr="0045177B">
              <w:rPr>
                <w:bCs/>
                <w:color w:val="000000"/>
                <w:sz w:val="16"/>
                <w:szCs w:val="16"/>
              </w:rPr>
              <w:t>Фронтальная панель — корпус на 8 жестких дисков</w:t>
            </w:r>
          </w:p>
          <w:p w:rsidR="00481C8C" w:rsidRPr="0045177B" w:rsidRDefault="00481C8C" w:rsidP="00974945">
            <w:pPr>
              <w:rPr>
                <w:b/>
                <w:bCs/>
                <w:color w:val="000000"/>
                <w:sz w:val="16"/>
                <w:szCs w:val="16"/>
                <w:lang w:val="en-US"/>
              </w:rPr>
            </w:pPr>
            <w:r w:rsidRPr="0045177B">
              <w:rPr>
                <w:b/>
                <w:bCs/>
                <w:color w:val="000000"/>
                <w:sz w:val="16"/>
                <w:szCs w:val="16"/>
              </w:rPr>
              <w:t>Салазки</w:t>
            </w:r>
            <w:r w:rsidRPr="0045177B">
              <w:rPr>
                <w:b/>
                <w:bCs/>
                <w:color w:val="000000"/>
                <w:sz w:val="16"/>
                <w:szCs w:val="16"/>
                <w:lang w:val="en-US"/>
              </w:rPr>
              <w:t xml:space="preserve"> </w:t>
            </w:r>
            <w:r w:rsidRPr="0045177B">
              <w:rPr>
                <w:b/>
                <w:bCs/>
                <w:color w:val="000000"/>
                <w:sz w:val="16"/>
                <w:szCs w:val="16"/>
              </w:rPr>
              <w:t>для</w:t>
            </w:r>
            <w:r w:rsidRPr="0045177B">
              <w:rPr>
                <w:b/>
                <w:bCs/>
                <w:color w:val="000000"/>
                <w:sz w:val="16"/>
                <w:szCs w:val="16"/>
                <w:lang w:val="en-US"/>
              </w:rPr>
              <w:t xml:space="preserve"> </w:t>
            </w:r>
            <w:r w:rsidRPr="0045177B">
              <w:rPr>
                <w:b/>
                <w:bCs/>
                <w:color w:val="000000"/>
                <w:sz w:val="16"/>
                <w:szCs w:val="16"/>
              </w:rPr>
              <w:t>стойки</w:t>
            </w:r>
            <w:r w:rsidRPr="0045177B">
              <w:rPr>
                <w:b/>
                <w:bCs/>
                <w:color w:val="000000"/>
                <w:sz w:val="16"/>
                <w:szCs w:val="16"/>
                <w:lang w:val="en-US"/>
              </w:rPr>
              <w:t>:</w:t>
            </w:r>
            <w:r w:rsidRPr="0045177B">
              <w:rPr>
                <w:bCs/>
                <w:color w:val="000000"/>
                <w:sz w:val="16"/>
                <w:szCs w:val="16"/>
                <w:lang w:val="en-US"/>
              </w:rPr>
              <w:t>1U Sliding Rack Rails</w:t>
            </w:r>
          </w:p>
          <w:p w:rsidR="00481C8C" w:rsidRDefault="00481C8C" w:rsidP="00974945">
            <w:pPr>
              <w:rPr>
                <w:b/>
                <w:bCs/>
                <w:color w:val="000000"/>
                <w:sz w:val="20"/>
                <w:szCs w:val="20"/>
              </w:rPr>
            </w:pPr>
            <w:r w:rsidRPr="0045177B">
              <w:rPr>
                <w:b/>
                <w:bCs/>
                <w:color w:val="000000"/>
                <w:sz w:val="16"/>
                <w:szCs w:val="16"/>
              </w:rPr>
              <w:t>Гарантия</w:t>
            </w:r>
            <w:r w:rsidRPr="0045177B">
              <w:rPr>
                <w:b/>
                <w:bCs/>
                <w:color w:val="000000"/>
                <w:sz w:val="16"/>
                <w:szCs w:val="16"/>
              </w:rPr>
              <w:tab/>
            </w:r>
            <w:r>
              <w:rPr>
                <w:b/>
                <w:bCs/>
                <w:color w:val="000000"/>
                <w:sz w:val="16"/>
                <w:szCs w:val="16"/>
              </w:rPr>
              <w:t xml:space="preserve">: </w:t>
            </w:r>
            <w:r w:rsidRPr="0045177B">
              <w:rPr>
                <w:bCs/>
                <w:color w:val="000000"/>
                <w:sz w:val="16"/>
                <w:szCs w:val="16"/>
              </w:rPr>
              <w:t>Гарантийное обслуживание на 3 года</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81C8C" w:rsidRPr="0045177B" w:rsidRDefault="00481C8C" w:rsidP="008A1ADC">
            <w:pPr>
              <w:jc w:val="center"/>
              <w:rPr>
                <w:color w:val="000000"/>
                <w:sz w:val="16"/>
                <w:szCs w:val="16"/>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81C8C" w:rsidRDefault="00481C8C" w:rsidP="008A1ADC">
            <w:pPr>
              <w:jc w:val="center"/>
              <w:rPr>
                <w:color w:val="000000"/>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Pr="0045177B" w:rsidRDefault="00481C8C" w:rsidP="0045177B">
            <w:pPr>
              <w:rPr>
                <w:sz w:val="16"/>
                <w:szCs w:val="16"/>
              </w:rPr>
            </w:pPr>
          </w:p>
          <w:p w:rsidR="00481C8C" w:rsidRDefault="00481C8C" w:rsidP="00974945">
            <w:pPr>
              <w:rPr>
                <w:sz w:val="16"/>
                <w:szCs w:val="16"/>
              </w:rPr>
            </w:pPr>
          </w:p>
          <w:p w:rsidR="00481C8C" w:rsidRDefault="00481C8C" w:rsidP="00974945">
            <w:pPr>
              <w:rPr>
                <w:sz w:val="16"/>
                <w:szCs w:val="16"/>
              </w:rPr>
            </w:pPr>
          </w:p>
          <w:p w:rsidR="00481C8C" w:rsidRPr="0045177B" w:rsidRDefault="00481C8C">
            <w:pPr>
              <w:jc w:val="center"/>
              <w:rPr>
                <w:sz w:val="16"/>
                <w:szCs w:val="16"/>
              </w:rPr>
            </w:pPr>
            <w:r>
              <w:rPr>
                <w:sz w:val="16"/>
                <w:szCs w:val="16"/>
              </w:rPr>
              <w:t>1</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81C8C" w:rsidRDefault="00481C8C" w:rsidP="008A1ADC">
            <w:pPr>
              <w:jc w:val="center"/>
              <w:rPr>
                <w:color w:val="000000"/>
                <w:sz w:val="16"/>
                <w:szCs w:val="16"/>
              </w:rPr>
            </w:pPr>
          </w:p>
        </w:tc>
      </w:tr>
      <w:tr w:rsidR="00481C8C" w:rsidTr="0045177B">
        <w:trPr>
          <w:trHeight w:val="563"/>
        </w:trPr>
        <w:tc>
          <w:tcPr>
            <w:tcW w:w="130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481C8C" w:rsidRPr="00974945" w:rsidRDefault="00481C8C" w:rsidP="008B5028">
            <w:pPr>
              <w:pStyle w:val="a3"/>
              <w:ind w:left="360"/>
              <w:rPr>
                <w:color w:val="000000"/>
                <w:sz w:val="16"/>
                <w:szCs w:val="16"/>
              </w:rPr>
            </w:pPr>
          </w:p>
        </w:tc>
        <w:tc>
          <w:tcPr>
            <w:tcW w:w="9612" w:type="dxa"/>
            <w:tcBorders>
              <w:top w:val="single" w:sz="4" w:space="0" w:color="auto"/>
              <w:left w:val="single" w:sz="4" w:space="0" w:color="auto"/>
              <w:bottom w:val="single" w:sz="8" w:space="0" w:color="auto"/>
              <w:right w:val="single" w:sz="8" w:space="0" w:color="auto"/>
            </w:tcBorders>
          </w:tcPr>
          <w:p w:rsidR="00481C8C" w:rsidRDefault="00481C8C" w:rsidP="00974945">
            <w:pPr>
              <w:rPr>
                <w:b/>
                <w:bCs/>
                <w:color w:val="000000"/>
                <w:sz w:val="20"/>
                <w:szCs w:val="20"/>
              </w:rPr>
            </w:pPr>
          </w:p>
          <w:p w:rsidR="00481C8C" w:rsidRDefault="00481C8C" w:rsidP="009A57E2">
            <w:pPr>
              <w:rPr>
                <w:sz w:val="20"/>
                <w:szCs w:val="20"/>
              </w:rPr>
            </w:pPr>
          </w:p>
          <w:p w:rsidR="00481C8C" w:rsidRPr="0045177B" w:rsidRDefault="00481C8C" w:rsidP="0045177B">
            <w:pPr>
              <w:tabs>
                <w:tab w:val="left" w:pos="7417"/>
              </w:tabs>
              <w:rPr>
                <w:b/>
                <w:sz w:val="20"/>
                <w:szCs w:val="20"/>
              </w:rPr>
            </w:pPr>
            <w:r>
              <w:rPr>
                <w:sz w:val="20"/>
                <w:szCs w:val="20"/>
              </w:rPr>
              <w:tab/>
            </w:r>
            <w:r w:rsidRPr="0045177B">
              <w:rPr>
                <w:b/>
                <w:sz w:val="20"/>
                <w:szCs w:val="20"/>
              </w:rPr>
              <w:t>ИТОГО:</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1C8C" w:rsidRPr="008B5028" w:rsidRDefault="00481C8C" w:rsidP="008A1ADC">
            <w:pPr>
              <w:jc w:val="center"/>
              <w:rPr>
                <w:color w:val="000000"/>
                <w:sz w:val="16"/>
                <w:szCs w:val="16"/>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1C8C" w:rsidRDefault="00481C8C" w:rsidP="008A1ADC">
            <w:pPr>
              <w:jc w:val="center"/>
              <w:rPr>
                <w:color w:val="000000"/>
                <w:sz w:val="16"/>
                <w:szCs w:val="16"/>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1C8C" w:rsidRDefault="00481C8C" w:rsidP="008A1ADC">
            <w:pPr>
              <w:jc w:val="center"/>
              <w:rPr>
                <w:color w:val="000000"/>
                <w:sz w:val="16"/>
                <w:szCs w:val="16"/>
              </w:rPr>
            </w:pPr>
          </w:p>
        </w:tc>
      </w:tr>
    </w:tbl>
    <w:p w:rsidR="008A1ADC" w:rsidRPr="008A1ADC" w:rsidRDefault="008A1ADC" w:rsidP="008A1ADC">
      <w:pPr>
        <w:tabs>
          <w:tab w:val="left" w:pos="3641"/>
        </w:tabs>
        <w:jc w:val="center"/>
      </w:pPr>
    </w:p>
    <w:p w:rsidR="004B70BE" w:rsidRPr="00016E0F" w:rsidRDefault="004B70BE" w:rsidP="004B70BE">
      <w:pPr>
        <w:jc w:val="both"/>
      </w:pPr>
    </w:p>
    <w:p w:rsidR="004B70BE" w:rsidRPr="00943E5E" w:rsidRDefault="004B70BE" w:rsidP="004B70BE">
      <w:pPr>
        <w:rPr>
          <w:sz w:val="2"/>
          <w:szCs w:val="2"/>
        </w:rPr>
      </w:pPr>
    </w:p>
    <w:p w:rsidR="004B70BE" w:rsidRPr="00943E5E" w:rsidRDefault="004B70BE" w:rsidP="004B70BE">
      <w:pPr>
        <w:rPr>
          <w:sz w:val="2"/>
          <w:szCs w:val="2"/>
        </w:rPr>
      </w:pPr>
    </w:p>
    <w:p w:rsidR="004B70BE" w:rsidRPr="00943E5E" w:rsidRDefault="004B70BE" w:rsidP="004B70BE"/>
    <w:p w:rsidR="008B48F0" w:rsidRPr="008A1ADC" w:rsidRDefault="008B48F0" w:rsidP="004B70BE">
      <w:pPr>
        <w:rPr>
          <w:sz w:val="28"/>
          <w:szCs w:val="28"/>
        </w:rPr>
        <w:sectPr w:rsidR="008B48F0" w:rsidRPr="008A1ADC" w:rsidSect="0045177B">
          <w:pgSz w:w="16838" w:h="11906" w:orient="landscape"/>
          <w:pgMar w:top="1701" w:right="1134" w:bottom="0" w:left="1134" w:header="709" w:footer="709" w:gutter="0"/>
          <w:cols w:space="708"/>
          <w:docGrid w:linePitch="360"/>
        </w:sectPr>
      </w:pPr>
    </w:p>
    <w:p w:rsidR="00C85F1C" w:rsidRPr="00016E0F" w:rsidRDefault="00C85F1C" w:rsidP="00C85F1C">
      <w:pPr>
        <w:ind w:left="10632"/>
        <w:rPr>
          <w:sz w:val="28"/>
          <w:szCs w:val="28"/>
        </w:rPr>
      </w:pPr>
      <w:r w:rsidRPr="00016E0F">
        <w:rPr>
          <w:sz w:val="28"/>
          <w:szCs w:val="28"/>
        </w:rPr>
        <w:lastRenderedPageBreak/>
        <w:t>Приложение № 10</w:t>
      </w:r>
    </w:p>
    <w:p w:rsidR="00C85F1C" w:rsidRPr="00016E0F" w:rsidRDefault="00C85F1C" w:rsidP="00C85F1C">
      <w:pPr>
        <w:ind w:left="10632"/>
        <w:rPr>
          <w:sz w:val="28"/>
          <w:szCs w:val="28"/>
        </w:rPr>
      </w:pPr>
      <w:r w:rsidRPr="00016E0F">
        <w:rPr>
          <w:sz w:val="28"/>
          <w:szCs w:val="28"/>
        </w:rPr>
        <w:t>к котировочной документации</w:t>
      </w:r>
    </w:p>
    <w:p w:rsidR="00C85F1C" w:rsidRPr="00016E0F" w:rsidRDefault="00C85F1C" w:rsidP="00C85F1C">
      <w:pPr>
        <w:pStyle w:val="a5"/>
        <w:suppressAutoHyphens/>
        <w:ind w:right="306"/>
        <w:rPr>
          <w:b/>
          <w:i/>
          <w:sz w:val="28"/>
          <w:szCs w:val="28"/>
        </w:rPr>
      </w:pPr>
    </w:p>
    <w:p w:rsidR="00C85F1C" w:rsidRPr="00016E0F" w:rsidRDefault="00C85F1C" w:rsidP="00C85F1C">
      <w:pPr>
        <w:pStyle w:val="a5"/>
        <w:suppressAutoHyphens/>
        <w:ind w:right="306"/>
        <w:jc w:val="center"/>
        <w:rPr>
          <w:sz w:val="28"/>
          <w:szCs w:val="28"/>
        </w:rPr>
      </w:pPr>
      <w:r w:rsidRPr="00016E0F">
        <w:rPr>
          <w:sz w:val="28"/>
          <w:szCs w:val="28"/>
        </w:rPr>
        <w:t>Сведения об опыте поставки товаров</w:t>
      </w:r>
    </w:p>
    <w:p w:rsidR="00C85F1C" w:rsidRPr="00016E0F" w:rsidRDefault="00287FD9" w:rsidP="00C85F1C">
      <w:pPr>
        <w:pStyle w:val="a5"/>
        <w:suppressAutoHyphens/>
        <w:ind w:right="306"/>
        <w:jc w:val="center"/>
        <w:rPr>
          <w:i/>
          <w:sz w:val="28"/>
          <w:szCs w:val="28"/>
        </w:rPr>
      </w:pPr>
      <w:r>
        <w:rPr>
          <w:i/>
          <w:sz w:val="28"/>
          <w:szCs w:val="28"/>
        </w:rPr>
        <w:t>в свободной</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85F1C" w:rsidRPr="00016E0F" w:rsidTr="00276B33">
        <w:trPr>
          <w:trHeight w:val="1023"/>
        </w:trPr>
        <w:tc>
          <w:tcPr>
            <w:tcW w:w="534" w:type="dxa"/>
            <w:tcBorders>
              <w:bottom w:val="single" w:sz="4" w:space="0" w:color="auto"/>
            </w:tcBorders>
            <w:vAlign w:val="center"/>
          </w:tcPr>
          <w:p w:rsidR="00C85F1C" w:rsidRPr="00016E0F" w:rsidRDefault="00C85F1C" w:rsidP="00276B33">
            <w:pPr>
              <w:pStyle w:val="a5"/>
              <w:suppressAutoHyphens/>
              <w:ind w:right="306" w:firstLine="0"/>
              <w:jc w:val="center"/>
              <w:rPr>
                <w:sz w:val="24"/>
              </w:rPr>
            </w:pPr>
            <w:r w:rsidRPr="00016E0F">
              <w:rPr>
                <w:sz w:val="24"/>
              </w:rPr>
              <w:t>год</w:t>
            </w:r>
          </w:p>
        </w:tc>
        <w:tc>
          <w:tcPr>
            <w:tcW w:w="1701" w:type="dxa"/>
            <w:tcBorders>
              <w:bottom w:val="single" w:sz="4" w:space="0" w:color="auto"/>
            </w:tcBorders>
            <w:vAlign w:val="center"/>
          </w:tcPr>
          <w:p w:rsidR="00C85F1C" w:rsidRPr="00016E0F" w:rsidRDefault="00C85F1C" w:rsidP="00276B33">
            <w:pPr>
              <w:pStyle w:val="a5"/>
              <w:suppressAutoHyphens/>
              <w:ind w:firstLine="0"/>
              <w:jc w:val="center"/>
              <w:rPr>
                <w:sz w:val="24"/>
              </w:rPr>
            </w:pPr>
            <w:r w:rsidRPr="00016E0F">
              <w:rPr>
                <w:sz w:val="24"/>
              </w:rPr>
              <w:t>Реквизиты договора</w:t>
            </w:r>
          </w:p>
        </w:tc>
        <w:tc>
          <w:tcPr>
            <w:tcW w:w="2835" w:type="dxa"/>
            <w:tcBorders>
              <w:bottom w:val="single" w:sz="4" w:space="0" w:color="auto"/>
            </w:tcBorders>
            <w:vAlign w:val="center"/>
          </w:tcPr>
          <w:p w:rsidR="00C85F1C" w:rsidRPr="00016E0F" w:rsidRDefault="00C85F1C" w:rsidP="00276B33">
            <w:pPr>
              <w:pStyle w:val="a5"/>
              <w:suppressAutoHyphens/>
              <w:ind w:right="306" w:firstLine="0"/>
              <w:jc w:val="center"/>
              <w:rPr>
                <w:sz w:val="24"/>
              </w:rPr>
            </w:pPr>
            <w:r w:rsidRPr="00016E0F">
              <w:rPr>
                <w:sz w:val="24"/>
              </w:rPr>
              <w:t>Контрагент</w:t>
            </w:r>
          </w:p>
          <w:p w:rsidR="00C85F1C" w:rsidRPr="00016E0F" w:rsidRDefault="00C85F1C" w:rsidP="00276B33">
            <w:pPr>
              <w:pStyle w:val="a5"/>
              <w:suppressAutoHyphens/>
              <w:ind w:right="34" w:firstLine="0"/>
              <w:jc w:val="center"/>
              <w:rPr>
                <w:sz w:val="24"/>
              </w:rPr>
            </w:pPr>
            <w:r w:rsidRPr="00016E0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016E0F" w:rsidRDefault="00C85F1C" w:rsidP="00276B33">
            <w:pPr>
              <w:pStyle w:val="a5"/>
              <w:suppressAutoHyphens/>
              <w:ind w:firstLine="0"/>
              <w:jc w:val="center"/>
              <w:rPr>
                <w:sz w:val="24"/>
              </w:rPr>
            </w:pPr>
            <w:r w:rsidRPr="00016E0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016E0F" w:rsidRDefault="00C85F1C" w:rsidP="00276B33">
            <w:pPr>
              <w:pStyle w:val="a5"/>
              <w:suppressAutoHyphens/>
              <w:ind w:firstLine="0"/>
              <w:jc w:val="center"/>
              <w:rPr>
                <w:sz w:val="24"/>
              </w:rPr>
            </w:pPr>
            <w:r w:rsidRPr="00016E0F">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016E0F" w:rsidRDefault="00C85F1C" w:rsidP="00276B33">
            <w:pPr>
              <w:pStyle w:val="a5"/>
              <w:suppressAutoHyphens/>
              <w:ind w:firstLine="0"/>
              <w:jc w:val="center"/>
              <w:rPr>
                <w:sz w:val="24"/>
              </w:rPr>
            </w:pPr>
            <w:r w:rsidRPr="00016E0F">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016E0F" w:rsidRDefault="00C85F1C" w:rsidP="00276B33">
            <w:pPr>
              <w:pStyle w:val="a5"/>
              <w:suppressAutoHyphens/>
              <w:ind w:right="-115" w:firstLine="0"/>
              <w:jc w:val="center"/>
              <w:rPr>
                <w:sz w:val="24"/>
              </w:rPr>
            </w:pPr>
            <w:r w:rsidRPr="00016E0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016E0F" w:rsidRDefault="00C85F1C" w:rsidP="00276B33">
            <w:pPr>
              <w:pStyle w:val="a5"/>
              <w:suppressAutoHyphens/>
              <w:ind w:right="-30" w:firstLine="0"/>
              <w:jc w:val="center"/>
              <w:rPr>
                <w:sz w:val="24"/>
              </w:rPr>
            </w:pPr>
            <w:r w:rsidRPr="00016E0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5F1C" w:rsidRPr="00016E0F" w:rsidTr="00D1722E">
        <w:trPr>
          <w:trHeight w:val="84"/>
        </w:trPr>
        <w:tc>
          <w:tcPr>
            <w:tcW w:w="534"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1701"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2835"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2409"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1843"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1985"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1835"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c>
          <w:tcPr>
            <w:tcW w:w="1786" w:type="dxa"/>
            <w:tcBorders>
              <w:bottom w:val="single" w:sz="4" w:space="0" w:color="auto"/>
            </w:tcBorders>
          </w:tcPr>
          <w:p w:rsidR="00C85F1C" w:rsidRPr="00016E0F" w:rsidRDefault="00C85F1C" w:rsidP="00D1722E">
            <w:pPr>
              <w:pStyle w:val="a5"/>
              <w:suppressAutoHyphens/>
              <w:ind w:right="306" w:firstLine="0"/>
              <w:jc w:val="left"/>
              <w:rPr>
                <w:sz w:val="28"/>
                <w:szCs w:val="28"/>
              </w:rPr>
            </w:pPr>
          </w:p>
        </w:tc>
      </w:tr>
      <w:tr w:rsidR="00C85F1C" w:rsidRPr="00016E0F" w:rsidTr="00D1722E">
        <w:trPr>
          <w:trHeight w:val="84"/>
        </w:trPr>
        <w:tc>
          <w:tcPr>
            <w:tcW w:w="14928" w:type="dxa"/>
            <w:gridSpan w:val="8"/>
            <w:tcBorders>
              <w:top w:val="single" w:sz="4" w:space="0" w:color="auto"/>
              <w:left w:val="nil"/>
              <w:bottom w:val="nil"/>
              <w:right w:val="nil"/>
            </w:tcBorders>
          </w:tcPr>
          <w:p w:rsidR="00C85F1C" w:rsidRPr="00016E0F" w:rsidRDefault="00C85F1C" w:rsidP="00D1722E">
            <w:pPr>
              <w:pStyle w:val="a5"/>
              <w:suppressAutoHyphens/>
              <w:ind w:right="306"/>
              <w:jc w:val="left"/>
              <w:rPr>
                <w:sz w:val="28"/>
                <w:szCs w:val="28"/>
              </w:rPr>
            </w:pPr>
            <w:proofErr w:type="gramStart"/>
            <w:r w:rsidRPr="00016E0F">
              <w:rPr>
                <w:sz w:val="28"/>
                <w:szCs w:val="28"/>
              </w:rPr>
              <w:t>Имеющий</w:t>
            </w:r>
            <w:proofErr w:type="gramEnd"/>
            <w:r w:rsidRPr="00016E0F">
              <w:rPr>
                <w:sz w:val="28"/>
                <w:szCs w:val="28"/>
              </w:rPr>
              <w:t xml:space="preserve"> полномочия действовать от имени участника _________________________________________________</w:t>
            </w:r>
          </w:p>
          <w:p w:rsidR="00C85F1C" w:rsidRPr="00016E0F" w:rsidRDefault="00C85F1C" w:rsidP="00D1722E">
            <w:pPr>
              <w:pStyle w:val="a5"/>
              <w:suppressAutoHyphens/>
              <w:ind w:right="306"/>
              <w:jc w:val="left"/>
              <w:rPr>
                <w:sz w:val="28"/>
                <w:szCs w:val="28"/>
              </w:rPr>
            </w:pPr>
            <w:r w:rsidRPr="00016E0F">
              <w:rPr>
                <w:sz w:val="28"/>
                <w:szCs w:val="28"/>
              </w:rPr>
              <w:t>(Полное наименование участника)</w:t>
            </w:r>
          </w:p>
          <w:p w:rsidR="00C85F1C" w:rsidRPr="00016E0F" w:rsidRDefault="00C85F1C" w:rsidP="00D1722E">
            <w:pPr>
              <w:pStyle w:val="a5"/>
              <w:suppressAutoHyphens/>
              <w:ind w:right="306" w:firstLine="0"/>
              <w:rPr>
                <w:sz w:val="28"/>
                <w:szCs w:val="28"/>
              </w:rPr>
            </w:pPr>
            <w:r w:rsidRPr="00016E0F">
              <w:rPr>
                <w:sz w:val="28"/>
                <w:szCs w:val="28"/>
              </w:rPr>
              <w:t>___________________________________________________</w:t>
            </w:r>
          </w:p>
          <w:p w:rsidR="00C85F1C" w:rsidRPr="00016E0F" w:rsidRDefault="00C85F1C" w:rsidP="00D1722E">
            <w:pPr>
              <w:pStyle w:val="a5"/>
              <w:suppressAutoHyphens/>
              <w:ind w:left="1440" w:right="306" w:firstLine="0"/>
              <w:jc w:val="left"/>
              <w:rPr>
                <w:sz w:val="28"/>
                <w:szCs w:val="28"/>
              </w:rPr>
            </w:pPr>
            <w:r w:rsidRPr="00016E0F">
              <w:rPr>
                <w:sz w:val="28"/>
                <w:szCs w:val="28"/>
              </w:rPr>
              <w:t xml:space="preserve">(Должность, подпись, ФИО)                                                </w:t>
            </w:r>
          </w:p>
          <w:p w:rsidR="00C85F1C" w:rsidRPr="00016E0F" w:rsidRDefault="00C85F1C" w:rsidP="00D1722E">
            <w:pPr>
              <w:pStyle w:val="a5"/>
              <w:suppressAutoHyphens/>
              <w:ind w:left="1440" w:right="306" w:firstLine="0"/>
              <w:jc w:val="left"/>
              <w:rPr>
                <w:sz w:val="28"/>
                <w:szCs w:val="28"/>
              </w:rPr>
            </w:pPr>
            <w:r w:rsidRPr="00016E0F">
              <w:rPr>
                <w:sz w:val="28"/>
                <w:szCs w:val="28"/>
              </w:rPr>
              <w:t>Печать (при наличии)</w:t>
            </w:r>
          </w:p>
        </w:tc>
      </w:tr>
    </w:tbl>
    <w:p w:rsidR="00D1722E" w:rsidRPr="00C85F1C" w:rsidRDefault="00D1722E" w:rsidP="00560088">
      <w:pPr>
        <w:pStyle w:val="a5"/>
        <w:suppressAutoHyphens/>
        <w:ind w:left="10206" w:right="306" w:firstLine="0"/>
        <w:jc w:val="left"/>
        <w:rPr>
          <w:sz w:val="28"/>
          <w:szCs w:val="28"/>
        </w:rPr>
      </w:pPr>
    </w:p>
    <w:sectPr w:rsidR="00D1722E" w:rsidRPr="00C85F1C" w:rsidSect="00D1722E">
      <w:headerReference w:type="default" r:id="rId1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DC" w:rsidRDefault="008A1ADC" w:rsidP="00690470">
      <w:r>
        <w:separator/>
      </w:r>
    </w:p>
  </w:endnote>
  <w:endnote w:type="continuationSeparator" w:id="0">
    <w:p w:rsidR="008A1ADC" w:rsidRDefault="008A1ADC"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DC" w:rsidRDefault="008A1ADC" w:rsidP="00690470">
      <w:r>
        <w:separator/>
      </w:r>
    </w:p>
  </w:footnote>
  <w:footnote w:type="continuationSeparator" w:id="0">
    <w:p w:rsidR="008A1ADC" w:rsidRDefault="008A1ADC" w:rsidP="00690470">
      <w:r>
        <w:continuationSeparator/>
      </w:r>
    </w:p>
  </w:footnote>
  <w:footnote w:id="1">
    <w:p w:rsidR="008A1ADC" w:rsidRDefault="008A1ADC" w:rsidP="00690470">
      <w:pPr>
        <w:pStyle w:val="a8"/>
        <w:jc w:val="both"/>
      </w:pPr>
      <w:r>
        <w:rPr>
          <w:rStyle w:val="a7"/>
        </w:rPr>
        <w:footnoteRef/>
      </w:r>
      <w:r>
        <w:t xml:space="preserve"> </w:t>
      </w:r>
      <w:r w:rsidRPr="0075101C">
        <w:t xml:space="preserve">В случае </w:t>
      </w:r>
      <w:r>
        <w:t xml:space="preserve">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инновационным,</w:t>
      </w:r>
      <w:r w:rsidRPr="0075101C">
        <w:t xml:space="preserve"> указывается их общая </w:t>
      </w:r>
      <w:r>
        <w:t>стоимость.</w:t>
      </w:r>
    </w:p>
  </w:footnote>
  <w:footnote w:id="2">
    <w:p w:rsidR="008A1ADC" w:rsidRDefault="008A1ADC" w:rsidP="00690470">
      <w:pPr>
        <w:pStyle w:val="a8"/>
        <w:jc w:val="both"/>
      </w:pPr>
      <w:r>
        <w:rPr>
          <w:rStyle w:val="a7"/>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 w:id="3">
    <w:p w:rsidR="008A1ADC" w:rsidRDefault="008A1ADC" w:rsidP="00287FD9">
      <w:pPr>
        <w:pStyle w:val="a8"/>
      </w:pPr>
      <w:r>
        <w:rPr>
          <w:rStyle w:val="a7"/>
        </w:rPr>
        <w:footnoteRef/>
      </w:r>
      <w:r>
        <w:t xml:space="preserve"> П</w:t>
      </w:r>
      <w:r w:rsidRPr="00792816">
        <w:t>ри заключении договоров в филиалах</w:t>
      </w:r>
      <w:r>
        <w:t xml:space="preserve"> АО «Рефсервис», каналы уведомления </w:t>
      </w:r>
      <w:r w:rsidRPr="00792816">
        <w:t xml:space="preserve"> </w:t>
      </w:r>
      <w:r>
        <w:t>определяю</w:t>
      </w:r>
      <w:r w:rsidRPr="00792816">
        <w:t xml:space="preserve">тся </w:t>
      </w:r>
      <w:r>
        <w:t xml:space="preserve">юристами </w:t>
      </w:r>
      <w:r w:rsidRPr="00792816">
        <w:t>соответствующих</w:t>
      </w:r>
      <w:r>
        <w:t xml:space="preserve"> филиалов</w:t>
      </w:r>
      <w:r w:rsidRPr="00792816">
        <w:t xml:space="preserve">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DC" w:rsidRDefault="008A1ADC">
    <w:pPr>
      <w:pStyle w:val="aa"/>
      <w:jc w:val="center"/>
    </w:pPr>
    <w:r>
      <w:fldChar w:fldCharType="begin"/>
    </w:r>
    <w:r>
      <w:instrText xml:space="preserve"> PAGE   \* MERGEFORMAT </w:instrText>
    </w:r>
    <w:r>
      <w:fldChar w:fldCharType="separate"/>
    </w:r>
    <w:r w:rsidR="003D184A">
      <w:rPr>
        <w:noProof/>
      </w:rPr>
      <w:t>24</w:t>
    </w:r>
    <w:r>
      <w:fldChar w:fldCharType="end"/>
    </w:r>
  </w:p>
  <w:p w:rsidR="008A1ADC" w:rsidRDefault="008A1A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0A"/>
    <w:multiLevelType w:val="hybridMultilevel"/>
    <w:tmpl w:val="1F126B6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3A95010"/>
    <w:multiLevelType w:val="hybridMultilevel"/>
    <w:tmpl w:val="74AC6A52"/>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82008F"/>
    <w:multiLevelType w:val="hybridMultilevel"/>
    <w:tmpl w:val="6B4A5E3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3C5524"/>
    <w:multiLevelType w:val="hybridMultilevel"/>
    <w:tmpl w:val="A816EB0C"/>
    <w:lvl w:ilvl="0" w:tplc="E7E28474">
      <w:start w:val="1"/>
      <w:numFmt w:val="decimal"/>
      <w:lvlText w:val="%1."/>
      <w:lvlJc w:val="left"/>
      <w:pPr>
        <w:ind w:left="720" w:hanging="360"/>
      </w:pPr>
      <w:rPr>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1110FD5"/>
    <w:multiLevelType w:val="hybridMultilevel"/>
    <w:tmpl w:val="C5A4D790"/>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0571B4"/>
    <w:multiLevelType w:val="hybridMultilevel"/>
    <w:tmpl w:val="48DC6E52"/>
    <w:lvl w:ilvl="0" w:tplc="E29C02FE">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E63E4B"/>
    <w:multiLevelType w:val="hybridMultilevel"/>
    <w:tmpl w:val="0476A04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7"/>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70"/>
    <w:rsid w:val="00016E0F"/>
    <w:rsid w:val="00035DCF"/>
    <w:rsid w:val="00057389"/>
    <w:rsid w:val="00064536"/>
    <w:rsid w:val="0007333C"/>
    <w:rsid w:val="00080BB9"/>
    <w:rsid w:val="000958E9"/>
    <w:rsid w:val="000B2C52"/>
    <w:rsid w:val="00102061"/>
    <w:rsid w:val="00122443"/>
    <w:rsid w:val="0017208C"/>
    <w:rsid w:val="00175EC3"/>
    <w:rsid w:val="001A2138"/>
    <w:rsid w:val="002128C9"/>
    <w:rsid w:val="00231FB5"/>
    <w:rsid w:val="00272938"/>
    <w:rsid w:val="00276B33"/>
    <w:rsid w:val="00287FD9"/>
    <w:rsid w:val="0029196E"/>
    <w:rsid w:val="002D057A"/>
    <w:rsid w:val="002E01F6"/>
    <w:rsid w:val="002E2411"/>
    <w:rsid w:val="002F79F4"/>
    <w:rsid w:val="00303A6C"/>
    <w:rsid w:val="003106CD"/>
    <w:rsid w:val="00332DB0"/>
    <w:rsid w:val="0033582E"/>
    <w:rsid w:val="00337249"/>
    <w:rsid w:val="0036532E"/>
    <w:rsid w:val="00366659"/>
    <w:rsid w:val="003870FA"/>
    <w:rsid w:val="00393A6E"/>
    <w:rsid w:val="003A55BD"/>
    <w:rsid w:val="003D1306"/>
    <w:rsid w:val="003D184A"/>
    <w:rsid w:val="003D313B"/>
    <w:rsid w:val="003F3372"/>
    <w:rsid w:val="003F6A15"/>
    <w:rsid w:val="0043686A"/>
    <w:rsid w:val="004445B1"/>
    <w:rsid w:val="00446A0B"/>
    <w:rsid w:val="0045177B"/>
    <w:rsid w:val="00462D4B"/>
    <w:rsid w:val="00481C8C"/>
    <w:rsid w:val="004B2580"/>
    <w:rsid w:val="004B6F8B"/>
    <w:rsid w:val="004B70BE"/>
    <w:rsid w:val="004C20D8"/>
    <w:rsid w:val="004E648E"/>
    <w:rsid w:val="004F0E28"/>
    <w:rsid w:val="00507C8C"/>
    <w:rsid w:val="0051250C"/>
    <w:rsid w:val="00523D53"/>
    <w:rsid w:val="00560088"/>
    <w:rsid w:val="00560C99"/>
    <w:rsid w:val="005702B2"/>
    <w:rsid w:val="00573B22"/>
    <w:rsid w:val="00575A69"/>
    <w:rsid w:val="00580CFB"/>
    <w:rsid w:val="00586054"/>
    <w:rsid w:val="005902DD"/>
    <w:rsid w:val="00590975"/>
    <w:rsid w:val="005A70DF"/>
    <w:rsid w:val="005B5072"/>
    <w:rsid w:val="005B6DB7"/>
    <w:rsid w:val="005C4666"/>
    <w:rsid w:val="005C4A13"/>
    <w:rsid w:val="005E1EE1"/>
    <w:rsid w:val="006075F7"/>
    <w:rsid w:val="00615907"/>
    <w:rsid w:val="00643915"/>
    <w:rsid w:val="00646857"/>
    <w:rsid w:val="00651CC6"/>
    <w:rsid w:val="006527B5"/>
    <w:rsid w:val="006553C6"/>
    <w:rsid w:val="0065708F"/>
    <w:rsid w:val="00661A21"/>
    <w:rsid w:val="00664952"/>
    <w:rsid w:val="006850F2"/>
    <w:rsid w:val="00690470"/>
    <w:rsid w:val="006B15C7"/>
    <w:rsid w:val="006D453E"/>
    <w:rsid w:val="006D5164"/>
    <w:rsid w:val="00703299"/>
    <w:rsid w:val="00753C3D"/>
    <w:rsid w:val="007625D5"/>
    <w:rsid w:val="007957E4"/>
    <w:rsid w:val="007A3097"/>
    <w:rsid w:val="007B469F"/>
    <w:rsid w:val="007E74D2"/>
    <w:rsid w:val="007F0D03"/>
    <w:rsid w:val="007F7EA9"/>
    <w:rsid w:val="00807A2A"/>
    <w:rsid w:val="00873705"/>
    <w:rsid w:val="008A1ADC"/>
    <w:rsid w:val="008A5087"/>
    <w:rsid w:val="008B0F20"/>
    <w:rsid w:val="008B48F0"/>
    <w:rsid w:val="008B5028"/>
    <w:rsid w:val="008D3D50"/>
    <w:rsid w:val="008D7B6B"/>
    <w:rsid w:val="008E5876"/>
    <w:rsid w:val="008F0864"/>
    <w:rsid w:val="008F2512"/>
    <w:rsid w:val="009062E4"/>
    <w:rsid w:val="00920322"/>
    <w:rsid w:val="009411D4"/>
    <w:rsid w:val="00944BA1"/>
    <w:rsid w:val="00964D5E"/>
    <w:rsid w:val="00972BB5"/>
    <w:rsid w:val="00974945"/>
    <w:rsid w:val="0097557F"/>
    <w:rsid w:val="00976538"/>
    <w:rsid w:val="00990982"/>
    <w:rsid w:val="009A31E3"/>
    <w:rsid w:val="009A57E2"/>
    <w:rsid w:val="009D0B7F"/>
    <w:rsid w:val="009F7405"/>
    <w:rsid w:val="00A14763"/>
    <w:rsid w:val="00A30C54"/>
    <w:rsid w:val="00A4362D"/>
    <w:rsid w:val="00A56A3B"/>
    <w:rsid w:val="00A770A3"/>
    <w:rsid w:val="00AE5615"/>
    <w:rsid w:val="00BC5638"/>
    <w:rsid w:val="00BD1FAF"/>
    <w:rsid w:val="00BD3FC4"/>
    <w:rsid w:val="00BE19C7"/>
    <w:rsid w:val="00BE71F6"/>
    <w:rsid w:val="00BF06D6"/>
    <w:rsid w:val="00C41D4F"/>
    <w:rsid w:val="00C53D11"/>
    <w:rsid w:val="00C55BD4"/>
    <w:rsid w:val="00C85F1C"/>
    <w:rsid w:val="00C915D4"/>
    <w:rsid w:val="00C92952"/>
    <w:rsid w:val="00CA246D"/>
    <w:rsid w:val="00CA5BCF"/>
    <w:rsid w:val="00CC1BF9"/>
    <w:rsid w:val="00CE30BE"/>
    <w:rsid w:val="00CE4D79"/>
    <w:rsid w:val="00CE4DA5"/>
    <w:rsid w:val="00CE58B6"/>
    <w:rsid w:val="00CF0420"/>
    <w:rsid w:val="00CF4B28"/>
    <w:rsid w:val="00D0751D"/>
    <w:rsid w:val="00D1722E"/>
    <w:rsid w:val="00D201A3"/>
    <w:rsid w:val="00D35F8D"/>
    <w:rsid w:val="00D748A0"/>
    <w:rsid w:val="00D770E2"/>
    <w:rsid w:val="00D77F98"/>
    <w:rsid w:val="00D92E08"/>
    <w:rsid w:val="00DA2E72"/>
    <w:rsid w:val="00DA3760"/>
    <w:rsid w:val="00DC44FE"/>
    <w:rsid w:val="00DD56CA"/>
    <w:rsid w:val="00DD7D18"/>
    <w:rsid w:val="00DE44D3"/>
    <w:rsid w:val="00E02293"/>
    <w:rsid w:val="00E11D11"/>
    <w:rsid w:val="00E21206"/>
    <w:rsid w:val="00E248D2"/>
    <w:rsid w:val="00E416A5"/>
    <w:rsid w:val="00E5468C"/>
    <w:rsid w:val="00E570BE"/>
    <w:rsid w:val="00E604C6"/>
    <w:rsid w:val="00E62A08"/>
    <w:rsid w:val="00EA1EC1"/>
    <w:rsid w:val="00EB062C"/>
    <w:rsid w:val="00EE1B9F"/>
    <w:rsid w:val="00EE453C"/>
    <w:rsid w:val="00F04D11"/>
    <w:rsid w:val="00F20CB2"/>
    <w:rsid w:val="00F25B00"/>
    <w:rsid w:val="00F26000"/>
    <w:rsid w:val="00F26B61"/>
    <w:rsid w:val="00F40992"/>
    <w:rsid w:val="00F50F92"/>
    <w:rsid w:val="00F578C4"/>
    <w:rsid w:val="00FF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basedOn w:val="a"/>
    <w:uiPriority w:val="34"/>
    <w:qFormat/>
    <w:rsid w:val="00690470"/>
    <w:pPr>
      <w:ind w:left="708"/>
    </w:pPr>
  </w:style>
  <w:style w:type="character" w:styleId="a4">
    <w:name w:val="Hyperlink"/>
    <w:rsid w:val="00690470"/>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90470"/>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90470"/>
    <w:rPr>
      <w:rFonts w:ascii="Times New Roman" w:eastAsia="MS Mincho" w:hAnsi="Times New Roman" w:cs="Times New Roman"/>
      <w:sz w:val="26"/>
      <w:szCs w:val="24"/>
      <w:lang w:eastAsia="ru-RU"/>
    </w:rPr>
  </w:style>
  <w:style w:type="character" w:styleId="a7">
    <w:name w:val="footnote reference"/>
    <w:uiPriority w:val="99"/>
    <w:rsid w:val="00690470"/>
    <w:rPr>
      <w:vertAlign w:val="superscript"/>
    </w:rPr>
  </w:style>
  <w:style w:type="paragraph" w:styleId="a8">
    <w:name w:val="footnote text"/>
    <w:basedOn w:val="a"/>
    <w:link w:val="a9"/>
    <w:semiHidden/>
    <w:rsid w:val="00690470"/>
    <w:pPr>
      <w:widowControl w:val="0"/>
      <w:autoSpaceDE w:val="0"/>
      <w:autoSpaceDN w:val="0"/>
    </w:pPr>
    <w:rPr>
      <w:sz w:val="20"/>
      <w:szCs w:val="20"/>
    </w:rPr>
  </w:style>
  <w:style w:type="character" w:customStyle="1" w:styleId="a9">
    <w:name w:val="Текст сноски Знак"/>
    <w:basedOn w:val="a0"/>
    <w:link w:val="a8"/>
    <w:semiHidden/>
    <w:rsid w:val="00690470"/>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85F1C"/>
    <w:pPr>
      <w:tabs>
        <w:tab w:val="center" w:pos="4677"/>
        <w:tab w:val="right" w:pos="9355"/>
      </w:tabs>
    </w:pPr>
  </w:style>
  <w:style w:type="character" w:customStyle="1" w:styleId="ab">
    <w:name w:val="Верхний колонтитул Знак"/>
    <w:basedOn w:val="a0"/>
    <w:link w:val="aa"/>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c">
    <w:name w:val="Balloon Text"/>
    <w:basedOn w:val="a"/>
    <w:link w:val="ad"/>
    <w:uiPriority w:val="99"/>
    <w:semiHidden/>
    <w:unhideWhenUsed/>
    <w:rsid w:val="003D1306"/>
    <w:rPr>
      <w:rFonts w:ascii="Tahoma" w:hAnsi="Tahoma" w:cs="Tahoma"/>
      <w:sz w:val="16"/>
      <w:szCs w:val="16"/>
    </w:rPr>
  </w:style>
  <w:style w:type="character" w:customStyle="1" w:styleId="ad">
    <w:name w:val="Текст выноски Знак"/>
    <w:basedOn w:val="a0"/>
    <w:link w:val="ac"/>
    <w:uiPriority w:val="99"/>
    <w:semiHidden/>
    <w:rsid w:val="003D1306"/>
    <w:rPr>
      <w:rFonts w:ascii="Tahoma" w:eastAsia="Times New Roman" w:hAnsi="Tahoma" w:cs="Tahoma"/>
      <w:sz w:val="16"/>
      <w:szCs w:val="16"/>
      <w:lang w:eastAsia="ru-RU"/>
    </w:rPr>
  </w:style>
  <w:style w:type="character" w:customStyle="1" w:styleId="21">
    <w:name w:val="Основной текст (2)_"/>
    <w:basedOn w:val="a0"/>
    <w:rsid w:val="00CA246D"/>
    <w:rPr>
      <w:rFonts w:ascii="Calibri" w:eastAsia="Calibri" w:hAnsi="Calibri" w:cs="Calibri"/>
      <w:b w:val="0"/>
      <w:bCs w:val="0"/>
      <w:i w:val="0"/>
      <w:iCs w:val="0"/>
      <w:smallCaps w:val="0"/>
      <w:strike w:val="0"/>
      <w:sz w:val="16"/>
      <w:szCs w:val="16"/>
      <w:u w:val="none"/>
    </w:rPr>
  </w:style>
  <w:style w:type="character" w:customStyle="1" w:styleId="22">
    <w:name w:val="Основной текст (2) + Полужирный"/>
    <w:basedOn w:val="21"/>
    <w:rsid w:val="00CA246D"/>
    <w:rPr>
      <w:rFonts w:ascii="Calibri" w:eastAsia="Calibri" w:hAnsi="Calibri" w:cs="Calibri"/>
      <w:b/>
      <w:bCs/>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w:basedOn w:val="21"/>
    <w:rsid w:val="00CA246D"/>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paragraph" w:styleId="ae">
    <w:name w:val="footer"/>
    <w:basedOn w:val="a"/>
    <w:link w:val="af"/>
    <w:uiPriority w:val="99"/>
    <w:rsid w:val="00287FD9"/>
    <w:pPr>
      <w:tabs>
        <w:tab w:val="center" w:pos="4253"/>
        <w:tab w:val="right" w:pos="9356"/>
      </w:tabs>
      <w:jc w:val="both"/>
    </w:pPr>
    <w:rPr>
      <w:snapToGrid w:val="0"/>
      <w:sz w:val="20"/>
      <w:szCs w:val="20"/>
    </w:rPr>
  </w:style>
  <w:style w:type="character" w:customStyle="1" w:styleId="af">
    <w:name w:val="Нижний колонтитул Знак"/>
    <w:basedOn w:val="a0"/>
    <w:link w:val="ae"/>
    <w:uiPriority w:val="99"/>
    <w:rsid w:val="00287FD9"/>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basedOn w:val="a"/>
    <w:uiPriority w:val="34"/>
    <w:qFormat/>
    <w:rsid w:val="00690470"/>
    <w:pPr>
      <w:ind w:left="708"/>
    </w:pPr>
  </w:style>
  <w:style w:type="character" w:styleId="a4">
    <w:name w:val="Hyperlink"/>
    <w:rsid w:val="00690470"/>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90470"/>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90470"/>
    <w:rPr>
      <w:rFonts w:ascii="Times New Roman" w:eastAsia="MS Mincho" w:hAnsi="Times New Roman" w:cs="Times New Roman"/>
      <w:sz w:val="26"/>
      <w:szCs w:val="24"/>
      <w:lang w:eastAsia="ru-RU"/>
    </w:rPr>
  </w:style>
  <w:style w:type="character" w:styleId="a7">
    <w:name w:val="footnote reference"/>
    <w:uiPriority w:val="99"/>
    <w:rsid w:val="00690470"/>
    <w:rPr>
      <w:vertAlign w:val="superscript"/>
    </w:rPr>
  </w:style>
  <w:style w:type="paragraph" w:styleId="a8">
    <w:name w:val="footnote text"/>
    <w:basedOn w:val="a"/>
    <w:link w:val="a9"/>
    <w:semiHidden/>
    <w:rsid w:val="00690470"/>
    <w:pPr>
      <w:widowControl w:val="0"/>
      <w:autoSpaceDE w:val="0"/>
      <w:autoSpaceDN w:val="0"/>
    </w:pPr>
    <w:rPr>
      <w:sz w:val="20"/>
      <w:szCs w:val="20"/>
    </w:rPr>
  </w:style>
  <w:style w:type="character" w:customStyle="1" w:styleId="a9">
    <w:name w:val="Текст сноски Знак"/>
    <w:basedOn w:val="a0"/>
    <w:link w:val="a8"/>
    <w:semiHidden/>
    <w:rsid w:val="00690470"/>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85F1C"/>
    <w:pPr>
      <w:tabs>
        <w:tab w:val="center" w:pos="4677"/>
        <w:tab w:val="right" w:pos="9355"/>
      </w:tabs>
    </w:pPr>
  </w:style>
  <w:style w:type="character" w:customStyle="1" w:styleId="ab">
    <w:name w:val="Верхний колонтитул Знак"/>
    <w:basedOn w:val="a0"/>
    <w:link w:val="aa"/>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c">
    <w:name w:val="Balloon Text"/>
    <w:basedOn w:val="a"/>
    <w:link w:val="ad"/>
    <w:uiPriority w:val="99"/>
    <w:semiHidden/>
    <w:unhideWhenUsed/>
    <w:rsid w:val="003D1306"/>
    <w:rPr>
      <w:rFonts w:ascii="Tahoma" w:hAnsi="Tahoma" w:cs="Tahoma"/>
      <w:sz w:val="16"/>
      <w:szCs w:val="16"/>
    </w:rPr>
  </w:style>
  <w:style w:type="character" w:customStyle="1" w:styleId="ad">
    <w:name w:val="Текст выноски Знак"/>
    <w:basedOn w:val="a0"/>
    <w:link w:val="ac"/>
    <w:uiPriority w:val="99"/>
    <w:semiHidden/>
    <w:rsid w:val="003D1306"/>
    <w:rPr>
      <w:rFonts w:ascii="Tahoma" w:eastAsia="Times New Roman" w:hAnsi="Tahoma" w:cs="Tahoma"/>
      <w:sz w:val="16"/>
      <w:szCs w:val="16"/>
      <w:lang w:eastAsia="ru-RU"/>
    </w:rPr>
  </w:style>
  <w:style w:type="character" w:customStyle="1" w:styleId="21">
    <w:name w:val="Основной текст (2)_"/>
    <w:basedOn w:val="a0"/>
    <w:rsid w:val="00CA246D"/>
    <w:rPr>
      <w:rFonts w:ascii="Calibri" w:eastAsia="Calibri" w:hAnsi="Calibri" w:cs="Calibri"/>
      <w:b w:val="0"/>
      <w:bCs w:val="0"/>
      <w:i w:val="0"/>
      <w:iCs w:val="0"/>
      <w:smallCaps w:val="0"/>
      <w:strike w:val="0"/>
      <w:sz w:val="16"/>
      <w:szCs w:val="16"/>
      <w:u w:val="none"/>
    </w:rPr>
  </w:style>
  <w:style w:type="character" w:customStyle="1" w:styleId="22">
    <w:name w:val="Основной текст (2) + Полужирный"/>
    <w:basedOn w:val="21"/>
    <w:rsid w:val="00CA246D"/>
    <w:rPr>
      <w:rFonts w:ascii="Calibri" w:eastAsia="Calibri" w:hAnsi="Calibri" w:cs="Calibri"/>
      <w:b/>
      <w:bCs/>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w:basedOn w:val="21"/>
    <w:rsid w:val="00CA246D"/>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paragraph" w:styleId="ae">
    <w:name w:val="footer"/>
    <w:basedOn w:val="a"/>
    <w:link w:val="af"/>
    <w:uiPriority w:val="99"/>
    <w:rsid w:val="00287FD9"/>
    <w:pPr>
      <w:tabs>
        <w:tab w:val="center" w:pos="4253"/>
        <w:tab w:val="right" w:pos="9356"/>
      </w:tabs>
      <w:jc w:val="both"/>
    </w:pPr>
    <w:rPr>
      <w:snapToGrid w:val="0"/>
      <w:sz w:val="20"/>
      <w:szCs w:val="20"/>
    </w:rPr>
  </w:style>
  <w:style w:type="character" w:customStyle="1" w:styleId="af">
    <w:name w:val="Нижний колонтитул Знак"/>
    <w:basedOn w:val="a0"/>
    <w:link w:val="ae"/>
    <w:uiPriority w:val="99"/>
    <w:rsid w:val="00287FD9"/>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tensia@refservi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aksonov@am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c.ru" TargetMode="External"/><Relationship Id="rId5" Type="http://schemas.openxmlformats.org/officeDocument/2006/relationships/settings" Target="settings.xml"/><Relationship Id="rId15" Type="http://schemas.openxmlformats.org/officeDocument/2006/relationships/hyperlink" Target="mailto:secretary@refservice.ru" TargetMode="External"/><Relationship Id="rId10" Type="http://schemas.openxmlformats.org/officeDocument/2006/relationships/hyperlink" Target="http://www.otc.ru" TargetMode="External"/><Relationship Id="rId4" Type="http://schemas.microsoft.com/office/2007/relationships/stylesWithEffects" Target="stylesWithEffects.xml"/><Relationship Id="rId9" Type="http://schemas.openxmlformats.org/officeDocument/2006/relationships/hyperlink" Target="http://www.otc.ru" TargetMode="External"/><Relationship Id="rId14" Type="http://schemas.openxmlformats.org/officeDocument/2006/relationships/hyperlink" Target="callto:(499)%20262-5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D90BC-6527-4CB8-86D9-31DFA84B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7014</Words>
  <Characters>39981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Артюхова Валерия Андреевна</cp:lastModifiedBy>
  <cp:revision>5</cp:revision>
  <cp:lastPrinted>2017-01-11T08:45:00Z</cp:lastPrinted>
  <dcterms:created xsi:type="dcterms:W3CDTF">2017-01-11T08:46:00Z</dcterms:created>
  <dcterms:modified xsi:type="dcterms:W3CDTF">2017-01-12T06:50:00Z</dcterms:modified>
</cp:coreProperties>
</file>