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A3198F" w:rsidRDefault="00A3198F" w:rsidP="00A31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Дополнение к коммерческому предложению по перевозке грузов </w:t>
      </w:r>
    </w:p>
    <w:p w:rsidR="00A3198F" w:rsidRPr="00BF4CC0" w:rsidRDefault="00A3198F" w:rsidP="00A31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Дальневосточной железной дороги</w:t>
      </w:r>
      <w:r w:rsidR="00B57C43">
        <w:rPr>
          <w:b/>
          <w:bCs/>
          <w:sz w:val="24"/>
          <w:szCs w:val="24"/>
        </w:rPr>
        <w:t xml:space="preserve"> в феврале 2021г</w:t>
      </w:r>
      <w:r>
        <w:rPr>
          <w:b/>
          <w:bCs/>
          <w:sz w:val="24"/>
          <w:szCs w:val="24"/>
        </w:rPr>
        <w:t>.</w:t>
      </w:r>
      <w:r w:rsidR="00C21E35">
        <w:rPr>
          <w:b/>
          <w:bCs/>
          <w:sz w:val="24"/>
          <w:szCs w:val="24"/>
        </w:rPr>
        <w:t xml:space="preserve"> </w:t>
      </w:r>
    </w:p>
    <w:p w:rsidR="00A3198F" w:rsidRDefault="00A3198F" w:rsidP="00A3198F">
      <w:pPr>
        <w:jc w:val="right"/>
        <w:rPr>
          <w:b/>
          <w:bCs/>
          <w:sz w:val="24"/>
          <w:szCs w:val="24"/>
        </w:rPr>
      </w:pPr>
    </w:p>
    <w:p w:rsidR="00A3198F" w:rsidRDefault="00A3198F" w:rsidP="00A3198F">
      <w:pPr>
        <w:jc w:val="right"/>
        <w:rPr>
          <w:b/>
          <w:bCs/>
          <w:sz w:val="24"/>
          <w:szCs w:val="24"/>
        </w:rPr>
      </w:pPr>
    </w:p>
    <w:p w:rsidR="001A4F39" w:rsidRDefault="001A4F39" w:rsidP="00A3198F">
      <w:pPr>
        <w:jc w:val="right"/>
        <w:rPr>
          <w:b/>
          <w:bCs/>
          <w:sz w:val="24"/>
          <w:szCs w:val="24"/>
        </w:rPr>
      </w:pPr>
    </w:p>
    <w:p w:rsidR="00A3198F" w:rsidRDefault="00A3198F" w:rsidP="00A3198F">
      <w:pPr>
        <w:pStyle w:val="21"/>
        <w:ind w:firstLine="709"/>
        <w:rPr>
          <w:szCs w:val="28"/>
        </w:rPr>
      </w:pPr>
    </w:p>
    <w:p w:rsidR="00A3198F" w:rsidRPr="0083585C" w:rsidRDefault="00A3198F" w:rsidP="00A3198F">
      <w:pPr>
        <w:pStyle w:val="21"/>
        <w:ind w:firstLine="709"/>
        <w:rPr>
          <w:szCs w:val="28"/>
        </w:rPr>
      </w:pPr>
      <w:r w:rsidRPr="0083585C">
        <w:rPr>
          <w:szCs w:val="28"/>
        </w:rPr>
        <w:t xml:space="preserve">АО «Рефсервис» предлагает услуги по перевозке скоропортящихся грузов из Владивостока. </w:t>
      </w:r>
      <w:bookmarkStart w:id="0" w:name="_GoBack"/>
      <w:bookmarkEnd w:id="0"/>
    </w:p>
    <w:p w:rsidR="00A3198F" w:rsidRPr="0083585C" w:rsidRDefault="00A3198F" w:rsidP="00A3198F">
      <w:pPr>
        <w:pStyle w:val="21"/>
        <w:ind w:firstLine="709"/>
        <w:rPr>
          <w:szCs w:val="28"/>
        </w:rPr>
      </w:pPr>
      <w:r w:rsidRPr="0083585C">
        <w:rPr>
          <w:szCs w:val="28"/>
        </w:rPr>
        <w:t>Перевозки осуществляются в вагонах-термосах (модель 16-</w:t>
      </w:r>
      <w:proofErr w:type="gramStart"/>
      <w:r w:rsidRPr="0083585C">
        <w:rPr>
          <w:szCs w:val="28"/>
        </w:rPr>
        <w:t>6894)*</w:t>
      </w:r>
      <w:proofErr w:type="gramEnd"/>
      <w:r w:rsidRPr="0083585C">
        <w:rPr>
          <w:szCs w:val="28"/>
        </w:rPr>
        <w:t xml:space="preserve">*, в  ИВ-термосах грузоподъёмностью 54, 58 тонн, в </w:t>
      </w:r>
      <w:proofErr w:type="spellStart"/>
      <w:r w:rsidRPr="0083585C">
        <w:rPr>
          <w:szCs w:val="28"/>
        </w:rPr>
        <w:t>т.ч</w:t>
      </w:r>
      <w:proofErr w:type="spellEnd"/>
      <w:r w:rsidRPr="0083585C">
        <w:rPr>
          <w:szCs w:val="28"/>
        </w:rPr>
        <w:t>. в составе ускоренных рефрижераторных поездов.</w:t>
      </w:r>
    </w:p>
    <w:p w:rsidR="00A3198F" w:rsidRDefault="00A3198F" w:rsidP="00A3198F">
      <w:pPr>
        <w:pStyle w:val="a7"/>
        <w:ind w:firstLine="709"/>
        <w:jc w:val="both"/>
        <w:rPr>
          <w:sz w:val="24"/>
          <w:szCs w:val="28"/>
        </w:rPr>
      </w:pPr>
      <w:r w:rsidRPr="0083585C">
        <w:rPr>
          <w:sz w:val="24"/>
          <w:szCs w:val="28"/>
        </w:rPr>
        <w:t xml:space="preserve">Стоимость услуг по доставке скоропортящихся грузов по направлениям для профильных грузов </w:t>
      </w:r>
      <w:r w:rsidRPr="0083585C">
        <w:rPr>
          <w:sz w:val="24"/>
          <w:szCs w:val="28"/>
          <w:lang w:val="en-US"/>
        </w:rPr>
        <w:t>II</w:t>
      </w:r>
      <w:r w:rsidRPr="0083585C">
        <w:rPr>
          <w:sz w:val="24"/>
          <w:szCs w:val="28"/>
        </w:rPr>
        <w:t xml:space="preserve"> тарифного класса</w:t>
      </w:r>
    </w:p>
    <w:p w:rsidR="00A3198F" w:rsidRDefault="00A3198F" w:rsidP="00C21E35">
      <w:pPr>
        <w:ind w:firstLine="708"/>
        <w:jc w:val="both"/>
        <w:rPr>
          <w:sz w:val="24"/>
          <w:szCs w:val="24"/>
        </w:rPr>
      </w:pPr>
    </w:p>
    <w:p w:rsidR="00A3198F" w:rsidRDefault="00A3198F" w:rsidP="00C21E35">
      <w:pPr>
        <w:ind w:firstLine="708"/>
        <w:jc w:val="both"/>
        <w:rPr>
          <w:sz w:val="24"/>
          <w:szCs w:val="24"/>
        </w:rPr>
      </w:pPr>
    </w:p>
    <w:p w:rsidR="00A3198F" w:rsidRPr="00132FCA" w:rsidRDefault="00A3198F" w:rsidP="00A3198F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C95771">
        <w:rPr>
          <w:sz w:val="24"/>
          <w:szCs w:val="28"/>
        </w:rPr>
        <w:t>Таблица 1. (применяется при заключении договора на гарантированный объём перевозок)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808"/>
      </w:tblGrid>
      <w:tr w:rsidR="00A3198F" w:rsidRPr="00240999" w:rsidTr="007B13A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>Станция назначения: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ВТ, </w:t>
            </w:r>
            <w:r w:rsidRPr="0083585C">
              <w:rPr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>М58, руб.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>М54, руб.</w:t>
            </w:r>
          </w:p>
        </w:tc>
      </w:tr>
      <w:tr w:rsidR="00A3198F" w:rsidRPr="00A23C31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Pr="00A23C31" w:rsidRDefault="00A3198F" w:rsidP="007B13A2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064CC8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69 878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BB5CCA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393F72">
              <w:rPr>
                <w:color w:val="000000"/>
                <w:sz w:val="26"/>
                <w:szCs w:val="26"/>
              </w:rPr>
              <w:t>78 672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BB5CCA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69 261</w:t>
            </w:r>
          </w:p>
        </w:tc>
      </w:tr>
      <w:tr w:rsidR="00A3198F" w:rsidRPr="00A23C31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Pr="00A23C31" w:rsidRDefault="00A3198F" w:rsidP="007B13A2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Карбышево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393F7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393F72">
              <w:rPr>
                <w:color w:val="000000"/>
                <w:sz w:val="26"/>
                <w:szCs w:val="26"/>
              </w:rPr>
              <w:t>121 104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393F7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393F72">
              <w:rPr>
                <w:color w:val="000000"/>
                <w:sz w:val="26"/>
                <w:szCs w:val="26"/>
              </w:rPr>
              <w:t>137 709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393F7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393F72">
              <w:rPr>
                <w:color w:val="000000"/>
                <w:sz w:val="26"/>
                <w:szCs w:val="26"/>
              </w:rPr>
              <w:t>121 104</w:t>
            </w:r>
          </w:p>
        </w:tc>
      </w:tr>
    </w:tbl>
    <w:p w:rsidR="00A3198F" w:rsidRDefault="00A3198F" w:rsidP="00A3198F">
      <w:pPr>
        <w:pStyle w:val="a7"/>
        <w:ind w:firstLine="709"/>
        <w:jc w:val="both"/>
        <w:rPr>
          <w:sz w:val="24"/>
          <w:szCs w:val="28"/>
        </w:rPr>
      </w:pPr>
    </w:p>
    <w:p w:rsidR="00A3198F" w:rsidRDefault="00A3198F" w:rsidP="00A3198F">
      <w:pPr>
        <w:pStyle w:val="a7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</w:p>
    <w:p w:rsidR="00A3198F" w:rsidRPr="00132FCA" w:rsidRDefault="00A3198F" w:rsidP="00A3198F">
      <w:pPr>
        <w:pStyle w:val="a7"/>
        <w:ind w:firstLine="709"/>
        <w:jc w:val="both"/>
        <w:rPr>
          <w:sz w:val="24"/>
          <w:szCs w:val="28"/>
        </w:rPr>
      </w:pPr>
      <w:r w:rsidRPr="00132FCA">
        <w:rPr>
          <w:sz w:val="24"/>
          <w:szCs w:val="28"/>
        </w:rPr>
        <w:t>Таблица 2.</w:t>
      </w:r>
      <w:r w:rsidRPr="007E2818">
        <w:t xml:space="preserve"> </w:t>
      </w:r>
      <w:r w:rsidRPr="007E2818">
        <w:rPr>
          <w:sz w:val="22"/>
          <w:szCs w:val="28"/>
        </w:rPr>
        <w:t>(применяется при заключении договора на не гарантированный объём перевозок)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984"/>
        <w:gridCol w:w="1950"/>
      </w:tblGrid>
      <w:tr w:rsidR="00A3198F" w:rsidRPr="00240999" w:rsidTr="007B13A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>Станция назначения: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ВТ, </w:t>
            </w:r>
            <w:r w:rsidRPr="0083585C">
              <w:rPr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>М58, руб.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 xml:space="preserve">М54, руб. </w:t>
            </w:r>
          </w:p>
        </w:tc>
      </w:tr>
      <w:tr w:rsidR="00A3198F" w:rsidRPr="00B3243D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Default="00A3198F" w:rsidP="007B13A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107 991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116 349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104 036</w:t>
            </w:r>
          </w:p>
        </w:tc>
      </w:tr>
      <w:tr w:rsidR="00A3198F" w:rsidRPr="00B3243D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Default="00A3198F" w:rsidP="007B13A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Карбышево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190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205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183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418</w:t>
            </w:r>
          </w:p>
        </w:tc>
      </w:tr>
    </w:tbl>
    <w:p w:rsidR="00A3198F" w:rsidRDefault="00A3198F" w:rsidP="00A3198F">
      <w:pPr>
        <w:pStyle w:val="a7"/>
        <w:ind w:firstLine="709"/>
        <w:jc w:val="both"/>
        <w:rPr>
          <w:sz w:val="28"/>
          <w:szCs w:val="28"/>
        </w:rPr>
      </w:pPr>
    </w:p>
    <w:p w:rsidR="00A3198F" w:rsidRPr="00132FCA" w:rsidRDefault="00A3198F" w:rsidP="00A3198F">
      <w:pPr>
        <w:pStyle w:val="a7"/>
        <w:ind w:firstLine="709"/>
        <w:jc w:val="both"/>
        <w:rPr>
          <w:sz w:val="28"/>
          <w:szCs w:val="28"/>
        </w:rPr>
      </w:pPr>
    </w:p>
    <w:p w:rsidR="00A3198F" w:rsidRPr="0027182B" w:rsidRDefault="00A3198F" w:rsidP="00A3198F">
      <w:pPr>
        <w:pStyle w:val="a7"/>
        <w:ind w:firstLine="709"/>
        <w:jc w:val="both"/>
        <w:rPr>
          <w:sz w:val="22"/>
          <w:szCs w:val="28"/>
        </w:rPr>
      </w:pPr>
      <w:r w:rsidRPr="00132FCA">
        <w:rPr>
          <w:sz w:val="24"/>
          <w:szCs w:val="28"/>
        </w:rPr>
        <w:t>Таблица 3.</w:t>
      </w:r>
      <w:r>
        <w:rPr>
          <w:sz w:val="24"/>
          <w:szCs w:val="28"/>
        </w:rPr>
        <w:t xml:space="preserve"> </w:t>
      </w:r>
      <w:r w:rsidRPr="0027182B">
        <w:rPr>
          <w:sz w:val="22"/>
          <w:szCs w:val="28"/>
        </w:rPr>
        <w:t xml:space="preserve">(применяется при </w:t>
      </w:r>
      <w:proofErr w:type="gramStart"/>
      <w:r w:rsidRPr="0027182B">
        <w:rPr>
          <w:sz w:val="22"/>
          <w:szCs w:val="28"/>
        </w:rPr>
        <w:t xml:space="preserve">не </w:t>
      </w:r>
      <w:r>
        <w:rPr>
          <w:sz w:val="22"/>
          <w:szCs w:val="28"/>
        </w:rPr>
        <w:t>выполнении</w:t>
      </w:r>
      <w:proofErr w:type="gramEnd"/>
      <w:r w:rsidRPr="0027182B">
        <w:rPr>
          <w:sz w:val="22"/>
          <w:szCs w:val="28"/>
        </w:rPr>
        <w:t xml:space="preserve"> гарантированного объёма перевозок)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984"/>
        <w:gridCol w:w="1950"/>
      </w:tblGrid>
      <w:tr w:rsidR="00A3198F" w:rsidRPr="00240999" w:rsidTr="007B13A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>Станция назначения: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ВТ, </w:t>
            </w:r>
            <w:r w:rsidRPr="0083585C">
              <w:rPr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>М58, руб.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8F" w:rsidRPr="00240999" w:rsidRDefault="00A3198F" w:rsidP="007B13A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240999">
              <w:rPr>
                <w:color w:val="000000"/>
                <w:sz w:val="26"/>
                <w:szCs w:val="26"/>
              </w:rPr>
              <w:t xml:space="preserve">Ставка ИВ </w:t>
            </w:r>
            <w:r w:rsidRPr="0083585C">
              <w:rPr>
                <w:color w:val="000000"/>
                <w:sz w:val="24"/>
                <w:szCs w:val="26"/>
              </w:rPr>
              <w:t xml:space="preserve">М54, руб. </w:t>
            </w:r>
          </w:p>
        </w:tc>
      </w:tr>
      <w:tr w:rsidR="00A3198F" w:rsidRPr="00B3243D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Default="00A3198F" w:rsidP="007B13A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Таксимо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132 227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118 817</w:t>
            </w:r>
          </w:p>
        </w:tc>
      </w:tr>
      <w:tr w:rsidR="00A3198F" w:rsidRPr="00B3243D" w:rsidTr="007B13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8F" w:rsidRDefault="00A3198F" w:rsidP="007B13A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Карбышево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219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233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794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8F" w:rsidRPr="007755AD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D1529A">
              <w:rPr>
                <w:color w:val="000000"/>
                <w:sz w:val="26"/>
                <w:szCs w:val="26"/>
              </w:rPr>
              <w:t>210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529A">
              <w:rPr>
                <w:color w:val="000000"/>
                <w:sz w:val="26"/>
                <w:szCs w:val="26"/>
              </w:rPr>
              <w:t>017</w:t>
            </w:r>
          </w:p>
        </w:tc>
      </w:tr>
    </w:tbl>
    <w:p w:rsidR="00A3198F" w:rsidRDefault="00A3198F" w:rsidP="00A3198F">
      <w:pPr>
        <w:pStyle w:val="a7"/>
        <w:rPr>
          <w:sz w:val="24"/>
          <w:szCs w:val="24"/>
        </w:rPr>
      </w:pPr>
    </w:p>
    <w:p w:rsidR="00A3198F" w:rsidRDefault="00A3198F" w:rsidP="00A3198F">
      <w:pPr>
        <w:pStyle w:val="a7"/>
        <w:rPr>
          <w:sz w:val="24"/>
          <w:szCs w:val="24"/>
        </w:rPr>
      </w:pPr>
    </w:p>
    <w:p w:rsidR="00A3198F" w:rsidRPr="005C06F0" w:rsidRDefault="00A3198F" w:rsidP="00A3198F">
      <w:pPr>
        <w:pStyle w:val="a7"/>
        <w:rPr>
          <w:sz w:val="24"/>
          <w:szCs w:val="24"/>
        </w:rPr>
      </w:pPr>
      <w:r w:rsidRPr="005C06F0">
        <w:rPr>
          <w:sz w:val="24"/>
          <w:szCs w:val="24"/>
        </w:rPr>
        <w:t>В ставки включено:</w:t>
      </w:r>
    </w:p>
    <w:p w:rsidR="00A3198F" w:rsidRDefault="00A3198F" w:rsidP="00A3198F">
      <w:pPr>
        <w:pStyle w:val="a7"/>
        <w:jc w:val="both"/>
        <w:rPr>
          <w:sz w:val="24"/>
          <w:szCs w:val="24"/>
        </w:rPr>
      </w:pPr>
      <w:r w:rsidRPr="005C06F0">
        <w:rPr>
          <w:sz w:val="24"/>
          <w:szCs w:val="24"/>
        </w:rPr>
        <w:lastRenderedPageBreak/>
        <w:t xml:space="preserve">вознаграждение за предоставление подвижного состава, </w:t>
      </w:r>
      <w:r w:rsidRPr="00240999">
        <w:rPr>
          <w:b/>
          <w:sz w:val="24"/>
          <w:szCs w:val="24"/>
        </w:rPr>
        <w:t>без учёта НДС</w:t>
      </w:r>
      <w:r w:rsidRPr="005C06F0">
        <w:rPr>
          <w:sz w:val="24"/>
          <w:szCs w:val="24"/>
        </w:rPr>
        <w:t>, без учета провозных платежей и дополнительных сборов.</w:t>
      </w:r>
    </w:p>
    <w:p w:rsidR="00A3198F" w:rsidRDefault="00A3198F" w:rsidP="00A3198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*При условии соблюдения сроков доставки в УРП</w:t>
      </w:r>
    </w:p>
    <w:p w:rsidR="00A3198F" w:rsidRDefault="00A3198F" w:rsidP="00A3198F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ставку не включена стоимость логгера при перевозках груза «рыба свежемороженая»</w:t>
      </w:r>
    </w:p>
    <w:p w:rsidR="00A3198F" w:rsidRDefault="00A3198F" w:rsidP="00A3198F">
      <w:pPr>
        <w:pStyle w:val="a7"/>
        <w:jc w:val="both"/>
        <w:rPr>
          <w:sz w:val="24"/>
          <w:szCs w:val="24"/>
        </w:rPr>
      </w:pPr>
    </w:p>
    <w:p w:rsidR="00A3198F" w:rsidRDefault="00A3198F" w:rsidP="00A3198F">
      <w:pPr>
        <w:pStyle w:val="a7"/>
        <w:jc w:val="both"/>
        <w:rPr>
          <w:sz w:val="24"/>
          <w:szCs w:val="24"/>
        </w:rPr>
      </w:pPr>
    </w:p>
    <w:p w:rsidR="00A3198F" w:rsidRDefault="00A3198F" w:rsidP="00A3198F">
      <w:pPr>
        <w:pStyle w:val="a7"/>
        <w:jc w:val="both"/>
        <w:rPr>
          <w:sz w:val="24"/>
          <w:szCs w:val="24"/>
        </w:rPr>
      </w:pPr>
    </w:p>
    <w:p w:rsidR="00A3198F" w:rsidRDefault="00A3198F" w:rsidP="00A3198F">
      <w:pPr>
        <w:pStyle w:val="a7"/>
        <w:jc w:val="both"/>
        <w:rPr>
          <w:sz w:val="24"/>
          <w:szCs w:val="24"/>
        </w:rPr>
      </w:pPr>
    </w:p>
    <w:p w:rsidR="00746D0F" w:rsidRDefault="00746D0F" w:rsidP="00A3198F">
      <w:pPr>
        <w:pStyle w:val="a7"/>
        <w:ind w:firstLine="360"/>
        <w:jc w:val="both"/>
        <w:rPr>
          <w:sz w:val="24"/>
          <w:szCs w:val="24"/>
        </w:rPr>
      </w:pPr>
    </w:p>
    <w:p w:rsidR="00746D0F" w:rsidRDefault="00746D0F" w:rsidP="00A3198F">
      <w:pPr>
        <w:pStyle w:val="a7"/>
        <w:ind w:firstLine="360"/>
        <w:jc w:val="both"/>
        <w:rPr>
          <w:sz w:val="24"/>
          <w:szCs w:val="24"/>
        </w:rPr>
      </w:pPr>
    </w:p>
    <w:p w:rsidR="00A3198F" w:rsidRDefault="00A3198F" w:rsidP="00A3198F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свежемороженой рыбы</w:t>
      </w:r>
      <w:r w:rsidRPr="002942CF">
        <w:rPr>
          <w:sz w:val="24"/>
          <w:szCs w:val="24"/>
        </w:rPr>
        <w:t xml:space="preserve"> со станций Дальневосточной </w:t>
      </w:r>
      <w:proofErr w:type="spellStart"/>
      <w:r w:rsidRPr="002942CF">
        <w:rPr>
          <w:sz w:val="24"/>
          <w:szCs w:val="24"/>
        </w:rPr>
        <w:t>ж.д</w:t>
      </w:r>
      <w:proofErr w:type="spellEnd"/>
      <w:r w:rsidRPr="002942CF">
        <w:rPr>
          <w:sz w:val="24"/>
          <w:szCs w:val="24"/>
        </w:rPr>
        <w:t xml:space="preserve">., </w:t>
      </w:r>
      <w:r>
        <w:rPr>
          <w:sz w:val="24"/>
          <w:szCs w:val="24"/>
        </w:rPr>
        <w:t>предоставляются скидки</w:t>
      </w:r>
      <w:r w:rsidRPr="002942CF">
        <w:rPr>
          <w:sz w:val="24"/>
          <w:szCs w:val="24"/>
        </w:rPr>
        <w:t xml:space="preserve"> </w:t>
      </w:r>
      <w:proofErr w:type="gramStart"/>
      <w:r w:rsidRPr="002942CF">
        <w:rPr>
          <w:sz w:val="24"/>
          <w:szCs w:val="24"/>
        </w:rPr>
        <w:t>от ставок</w:t>
      </w:r>
      <w:proofErr w:type="gramEnd"/>
      <w:r w:rsidRPr="002942CF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в Т</w:t>
      </w:r>
      <w:r w:rsidRPr="002942CF">
        <w:rPr>
          <w:sz w:val="24"/>
          <w:szCs w:val="24"/>
        </w:rPr>
        <w:t>аблиц</w:t>
      </w:r>
      <w:r>
        <w:rPr>
          <w:sz w:val="24"/>
          <w:szCs w:val="24"/>
        </w:rPr>
        <w:t>е</w:t>
      </w:r>
      <w:r w:rsidRPr="002942CF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. Скидка предоставляется </w:t>
      </w:r>
      <w:r w:rsidRPr="002942CF">
        <w:rPr>
          <w:sz w:val="24"/>
          <w:szCs w:val="24"/>
        </w:rPr>
        <w:t xml:space="preserve">при условии заключения договора на гарантированный объём </w:t>
      </w:r>
      <w:r>
        <w:rPr>
          <w:sz w:val="24"/>
          <w:szCs w:val="24"/>
        </w:rPr>
        <w:t xml:space="preserve">перевозок </w:t>
      </w:r>
      <w:r w:rsidRPr="002942CF">
        <w:rPr>
          <w:sz w:val="24"/>
          <w:szCs w:val="24"/>
        </w:rPr>
        <w:t>в течение 20</w:t>
      </w:r>
      <w:r>
        <w:rPr>
          <w:sz w:val="24"/>
          <w:szCs w:val="24"/>
        </w:rPr>
        <w:t>21</w:t>
      </w:r>
      <w:r w:rsidRPr="002942CF">
        <w:rPr>
          <w:sz w:val="24"/>
          <w:szCs w:val="24"/>
        </w:rPr>
        <w:t xml:space="preserve"> г., в следующем размере:</w:t>
      </w:r>
    </w:p>
    <w:p w:rsidR="00746D0F" w:rsidRPr="002942CF" w:rsidRDefault="00746D0F" w:rsidP="00A3198F">
      <w:pPr>
        <w:pStyle w:val="a7"/>
        <w:ind w:firstLine="360"/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4677"/>
      </w:tblGrid>
      <w:tr w:rsidR="00A3198F" w:rsidRPr="00A47DA2" w:rsidTr="007B13A2">
        <w:trPr>
          <w:trHeight w:val="67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A47DA2">
              <w:rPr>
                <w:color w:val="000000"/>
                <w:sz w:val="26"/>
                <w:szCs w:val="26"/>
              </w:rPr>
              <w:t>Количество вагонов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A47DA2">
              <w:rPr>
                <w:color w:val="000000"/>
                <w:sz w:val="26"/>
                <w:szCs w:val="26"/>
              </w:rPr>
              <w:t>Скидка на 1-н (ВТ и/или ИВТ) вагон</w:t>
            </w:r>
          </w:p>
        </w:tc>
      </w:tr>
      <w:tr w:rsidR="00A3198F" w:rsidRPr="00A47DA2" w:rsidTr="007B13A2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 w:rsidRPr="00A47DA2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30 до 6</w:t>
            </w:r>
            <w:r w:rsidRPr="00A47DA2">
              <w:rPr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10 000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A3198F" w:rsidRPr="00A47DA2" w:rsidTr="007B13A2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6</w:t>
            </w:r>
            <w:r w:rsidRPr="00A47DA2">
              <w:rPr>
                <w:color w:val="000000"/>
                <w:sz w:val="26"/>
                <w:szCs w:val="26"/>
              </w:rPr>
              <w:t xml:space="preserve">0 </w:t>
            </w:r>
            <w:r>
              <w:rPr>
                <w:color w:val="000000"/>
                <w:sz w:val="26"/>
                <w:szCs w:val="26"/>
              </w:rPr>
              <w:t>и более</w:t>
            </w:r>
            <w:r w:rsidRPr="00A47DA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98F" w:rsidRPr="00A47DA2" w:rsidRDefault="00A3198F" w:rsidP="007B13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A47DA2">
              <w:rPr>
                <w:color w:val="000000"/>
                <w:sz w:val="26"/>
                <w:szCs w:val="26"/>
              </w:rPr>
              <w:t xml:space="preserve"> 000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</w:tbl>
    <w:p w:rsidR="00A3198F" w:rsidRDefault="00A3198F" w:rsidP="00A3198F">
      <w:pPr>
        <w:pStyle w:val="a7"/>
        <w:jc w:val="both"/>
        <w:rPr>
          <w:sz w:val="24"/>
          <w:szCs w:val="24"/>
        </w:rPr>
      </w:pPr>
    </w:p>
    <w:p w:rsidR="00A3198F" w:rsidRDefault="00A3198F" w:rsidP="00A3198F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3198F" w:rsidRDefault="00A3198F" w:rsidP="00A3198F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3198F" w:rsidRPr="0083585C" w:rsidRDefault="00A3198F" w:rsidP="00A3198F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A3198F" w:rsidRPr="0083585C" w:rsidRDefault="00A3198F" w:rsidP="00A3198F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A3198F" w:rsidRPr="005C06F0" w:rsidRDefault="00A3198F" w:rsidP="00A3198F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3198F" w:rsidRPr="0083585C" w:rsidRDefault="00A3198F" w:rsidP="00A3198F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A3198F" w:rsidRPr="0083585C" w:rsidRDefault="00A3198F" w:rsidP="00A3198F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11046, 11012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r w:rsidRPr="0083585C">
        <w:rPr>
          <w:sz w:val="24"/>
          <w:szCs w:val="26"/>
          <w:shd w:val="clear" w:color="auto" w:fill="FFFFFF"/>
        </w:rPr>
        <w:t>Факс: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262-57-14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A3198F">
      <w:pPr>
        <w:jc w:val="both"/>
        <w:rPr>
          <w:sz w:val="24"/>
          <w:szCs w:val="26"/>
        </w:rPr>
      </w:pP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A4F39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48CF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46D0F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73DCC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3198F"/>
    <w:rsid w:val="00A43F7F"/>
    <w:rsid w:val="00A534F5"/>
    <w:rsid w:val="00A6171D"/>
    <w:rsid w:val="00A67ABE"/>
    <w:rsid w:val="00A712E9"/>
    <w:rsid w:val="00A76BD4"/>
    <w:rsid w:val="00A84AFC"/>
    <w:rsid w:val="00A91ED2"/>
    <w:rsid w:val="00A96483"/>
    <w:rsid w:val="00AB0E3D"/>
    <w:rsid w:val="00AB0F1F"/>
    <w:rsid w:val="00AB2388"/>
    <w:rsid w:val="00AB6D18"/>
    <w:rsid w:val="00AC1968"/>
    <w:rsid w:val="00AC35C5"/>
    <w:rsid w:val="00AC7F41"/>
    <w:rsid w:val="00AE089B"/>
    <w:rsid w:val="00AE5286"/>
    <w:rsid w:val="00AF6E30"/>
    <w:rsid w:val="00B237F2"/>
    <w:rsid w:val="00B3243D"/>
    <w:rsid w:val="00B34885"/>
    <w:rsid w:val="00B53FB9"/>
    <w:rsid w:val="00B57C43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1FAC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16AC-5CF0-4215-9BD0-5E384857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57-14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EBFE-F970-47D2-94F4-D041AAAD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4</cp:revision>
  <cp:lastPrinted>2020-11-02T08:52:00Z</cp:lastPrinted>
  <dcterms:created xsi:type="dcterms:W3CDTF">2021-02-16T08:13:00Z</dcterms:created>
  <dcterms:modified xsi:type="dcterms:W3CDTF">2021-02-16T08:29:00Z</dcterms:modified>
</cp:coreProperties>
</file>